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6568" w14:textId="77777777" w:rsidR="00921174" w:rsidRDefault="00921174" w:rsidP="006422C3"/>
    <w:p w14:paraId="3DBA10BE" w14:textId="444DF7A2" w:rsidR="00921174" w:rsidRDefault="00921174" w:rsidP="006422C3"/>
    <w:p w14:paraId="7440A39B" w14:textId="2863E65A" w:rsidR="00921174" w:rsidRPr="006E0292" w:rsidRDefault="00921174" w:rsidP="00921174">
      <w:pPr>
        <w:pStyle w:val="Rubrik"/>
        <w:rPr>
          <w:sz w:val="96"/>
          <w:szCs w:val="96"/>
        </w:rPr>
      </w:pPr>
      <w:r w:rsidRPr="006E0292">
        <w:rPr>
          <w:sz w:val="96"/>
          <w:szCs w:val="96"/>
        </w:rPr>
        <w:t>Investeringsbudget 20</w:t>
      </w:r>
      <w:r>
        <w:rPr>
          <w:sz w:val="96"/>
          <w:szCs w:val="96"/>
        </w:rPr>
        <w:t>21</w:t>
      </w:r>
    </w:p>
    <w:p w14:paraId="6ED17900" w14:textId="2F44D43B" w:rsidR="00921174" w:rsidRPr="00607C5D" w:rsidRDefault="00921174" w:rsidP="00921174">
      <w:pPr>
        <w:pStyle w:val="Rubrik"/>
        <w:rPr>
          <w:sz w:val="57"/>
          <w:szCs w:val="57"/>
        </w:rPr>
      </w:pPr>
      <w:r>
        <w:rPr>
          <w:sz w:val="57"/>
          <w:szCs w:val="57"/>
        </w:rPr>
        <w:t>Flerårsplan 2022-2023</w:t>
      </w:r>
    </w:p>
    <w:p w14:paraId="7E21DDA3" w14:textId="77777777" w:rsidR="00921174" w:rsidRDefault="00921174" w:rsidP="006422C3"/>
    <w:p w14:paraId="623A5353" w14:textId="0B1D52C2" w:rsidR="00921174" w:rsidRDefault="00921174" w:rsidP="006422C3">
      <w:r>
        <w:rPr>
          <w:noProof/>
        </w:rPr>
        <w:drawing>
          <wp:inline distT="0" distB="0" distL="0" distR="0" wp14:anchorId="760A23A7" wp14:editId="785FB7DB">
            <wp:extent cx="6096635" cy="406019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4060190"/>
                    </a:xfrm>
                    <a:prstGeom prst="rect">
                      <a:avLst/>
                    </a:prstGeom>
                    <a:noFill/>
                  </pic:spPr>
                </pic:pic>
              </a:graphicData>
            </a:graphic>
          </wp:inline>
        </w:drawing>
      </w:r>
    </w:p>
    <w:p w14:paraId="51616566" w14:textId="77777777" w:rsidR="00921174" w:rsidRDefault="00921174" w:rsidP="006422C3"/>
    <w:p w14:paraId="4CC4241A" w14:textId="77777777" w:rsidR="00921174" w:rsidRDefault="00921174" w:rsidP="006422C3"/>
    <w:p w14:paraId="5AEDC247" w14:textId="77777777" w:rsidR="00921174" w:rsidRDefault="00921174" w:rsidP="006422C3"/>
    <w:p w14:paraId="1EE59CB1" w14:textId="77777777" w:rsidR="00921174" w:rsidRDefault="00921174" w:rsidP="006422C3"/>
    <w:p w14:paraId="77E3377A" w14:textId="57ACD582" w:rsidR="00921174" w:rsidRDefault="00921174" w:rsidP="006422C3"/>
    <w:p w14:paraId="1C87B82B" w14:textId="77777777" w:rsidR="006971F0" w:rsidRDefault="006971F0" w:rsidP="006422C3"/>
    <w:p w14:paraId="6A23A665" w14:textId="7EFC9C3D" w:rsidR="005808A7" w:rsidRDefault="00000000" w:rsidP="006422C3">
      <w:r>
        <w:rPr>
          <w:noProof/>
        </w:rPr>
        <w:object w:dxaOrig="1440" w:dyaOrig="1440" w14:anchorId="583D8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14.6pt;height:506.1pt;z-index:251658240;mso-position-horizontal:left;mso-position-horizontal-relative:text;mso-position-vertical-relative:text">
            <v:imagedata r:id="rId8" o:title=""/>
            <w10:wrap type="square" side="right"/>
          </v:shape>
          <o:OLEObject Type="Embed" ProgID="Excel.Sheet.8" ShapeID="_x0000_s2055" DrawAspect="Content" ObjectID="_1767779852" r:id="rId9"/>
        </w:object>
      </w:r>
    </w:p>
    <w:bookmarkStart w:id="0" w:name="_MON_1652182110"/>
    <w:bookmarkEnd w:id="0"/>
    <w:p w14:paraId="7E904F9F" w14:textId="3E24087C" w:rsidR="00795D56" w:rsidRDefault="004B1750" w:rsidP="006422C3">
      <w:pPr>
        <w:rPr>
          <w:rFonts w:ascii="Arial" w:eastAsia="Times New Roman" w:hAnsi="Arial" w:cs="Arial"/>
          <w:b/>
          <w:bCs/>
          <w:sz w:val="32"/>
          <w:szCs w:val="32"/>
          <w:lang w:eastAsia="sv-SE"/>
        </w:rPr>
      </w:pPr>
      <w:r>
        <w:rPr>
          <w:rFonts w:ascii="Arial" w:eastAsia="Times New Roman" w:hAnsi="Arial" w:cs="Arial"/>
          <w:b/>
          <w:bCs/>
          <w:sz w:val="32"/>
          <w:szCs w:val="32"/>
          <w:lang w:eastAsia="sv-SE"/>
        </w:rPr>
        <w:object w:dxaOrig="9056" w:dyaOrig="5956" w14:anchorId="43430F85">
          <v:shape id="_x0000_i1026" type="#_x0000_t75" style="width:453pt;height:297.75pt" o:ole="">
            <v:imagedata r:id="rId10" o:title=""/>
          </v:shape>
          <o:OLEObject Type="Embed" ProgID="Excel.Sheet.8" ShapeID="_x0000_i1026" DrawAspect="Content" ObjectID="_1767779850" r:id="rId11"/>
        </w:object>
      </w:r>
    </w:p>
    <w:p w14:paraId="5E46F0F1" w14:textId="77777777" w:rsidR="004A3D26" w:rsidRDefault="004A3D26" w:rsidP="006422C3">
      <w:pPr>
        <w:rPr>
          <w:rFonts w:ascii="Arial" w:eastAsia="Times New Roman" w:hAnsi="Arial" w:cs="Arial"/>
          <w:b/>
          <w:bCs/>
          <w:sz w:val="32"/>
          <w:szCs w:val="32"/>
          <w:lang w:eastAsia="sv-SE"/>
        </w:rPr>
      </w:pPr>
    </w:p>
    <w:p w14:paraId="1E5D6C14" w14:textId="084BC811" w:rsidR="006422C3" w:rsidRPr="006422C3" w:rsidRDefault="00B04AC0" w:rsidP="006422C3">
      <w:pPr>
        <w:rPr>
          <w:rFonts w:ascii="Arial" w:eastAsia="Times New Roman" w:hAnsi="Arial" w:cs="Arial"/>
          <w:b/>
          <w:bCs/>
          <w:sz w:val="20"/>
          <w:szCs w:val="20"/>
          <w:lang w:eastAsia="sv-SE"/>
        </w:rPr>
      </w:pPr>
      <w:r>
        <w:rPr>
          <w:rFonts w:ascii="Arial" w:eastAsia="Times New Roman" w:hAnsi="Arial" w:cs="Arial"/>
          <w:b/>
          <w:bCs/>
          <w:sz w:val="32"/>
          <w:szCs w:val="32"/>
          <w:lang w:eastAsia="sv-SE"/>
        </w:rPr>
        <w:t>K</w:t>
      </w:r>
      <w:r w:rsidR="006422C3" w:rsidRPr="006422C3">
        <w:rPr>
          <w:rFonts w:ascii="Arial" w:eastAsia="Times New Roman" w:hAnsi="Arial" w:cs="Arial"/>
          <w:b/>
          <w:bCs/>
          <w:sz w:val="32"/>
          <w:szCs w:val="32"/>
          <w:lang w:eastAsia="sv-SE"/>
        </w:rPr>
        <w:t>ommunstyrelsen/avgiftsfinansierade investeringar VA</w:t>
      </w:r>
    </w:p>
    <w:bookmarkStart w:id="1" w:name="_MON_1637749136"/>
    <w:bookmarkEnd w:id="1"/>
    <w:p w14:paraId="6960C406" w14:textId="087370C9" w:rsidR="00001B5B" w:rsidRDefault="008037D1">
      <w:pPr>
        <w:rPr>
          <w:rFonts w:ascii="Arial" w:hAnsi="Arial" w:cs="Arial"/>
          <w:b/>
          <w:bCs/>
          <w:sz w:val="32"/>
          <w:szCs w:val="32"/>
        </w:rPr>
      </w:pPr>
      <w:r>
        <w:object w:dxaOrig="10277" w:dyaOrig="2943" w14:anchorId="6C1AF6EC">
          <v:shape id="_x0000_i1027" type="#_x0000_t75" style="width:470.25pt;height:155.25pt" o:ole="">
            <v:imagedata r:id="rId12" o:title=""/>
          </v:shape>
          <o:OLEObject Type="Embed" ProgID="Excel.Sheet.8" ShapeID="_x0000_i1027" DrawAspect="Content" ObjectID="_1767779851" r:id="rId13"/>
        </w:object>
      </w:r>
    </w:p>
    <w:p w14:paraId="373B0470" w14:textId="77777777" w:rsidR="004A3D26" w:rsidRDefault="004A3D26">
      <w:pPr>
        <w:rPr>
          <w:rFonts w:ascii="Arial" w:hAnsi="Arial" w:cs="Arial"/>
          <w:b/>
          <w:bCs/>
          <w:sz w:val="32"/>
          <w:szCs w:val="32"/>
        </w:rPr>
      </w:pPr>
    </w:p>
    <w:p w14:paraId="6342AB83" w14:textId="77777777" w:rsidR="00062D33" w:rsidRDefault="00062D33">
      <w:pPr>
        <w:rPr>
          <w:rFonts w:ascii="Arial" w:hAnsi="Arial" w:cs="Arial"/>
          <w:b/>
          <w:bCs/>
          <w:sz w:val="32"/>
          <w:szCs w:val="32"/>
        </w:rPr>
      </w:pPr>
    </w:p>
    <w:p w14:paraId="05615886" w14:textId="77777777" w:rsidR="00062D33" w:rsidRDefault="00062D33">
      <w:pPr>
        <w:rPr>
          <w:rFonts w:ascii="Arial" w:hAnsi="Arial" w:cs="Arial"/>
          <w:b/>
          <w:bCs/>
          <w:sz w:val="32"/>
          <w:szCs w:val="32"/>
        </w:rPr>
      </w:pPr>
    </w:p>
    <w:p w14:paraId="13876AE7" w14:textId="77777777" w:rsidR="00062D33" w:rsidRDefault="00062D33">
      <w:pPr>
        <w:rPr>
          <w:rFonts w:ascii="Arial" w:hAnsi="Arial" w:cs="Arial"/>
          <w:b/>
          <w:bCs/>
          <w:sz w:val="32"/>
          <w:szCs w:val="32"/>
        </w:rPr>
      </w:pPr>
    </w:p>
    <w:p w14:paraId="69422BB2" w14:textId="77777777" w:rsidR="00062D33" w:rsidRDefault="00062D33">
      <w:pPr>
        <w:rPr>
          <w:rFonts w:ascii="Arial" w:hAnsi="Arial" w:cs="Arial"/>
          <w:b/>
          <w:bCs/>
          <w:sz w:val="32"/>
          <w:szCs w:val="32"/>
        </w:rPr>
      </w:pPr>
    </w:p>
    <w:p w14:paraId="40022142" w14:textId="77777777" w:rsidR="008037D1" w:rsidRDefault="008037D1">
      <w:pPr>
        <w:rPr>
          <w:rFonts w:ascii="Arial" w:hAnsi="Arial" w:cs="Arial"/>
          <w:b/>
          <w:bCs/>
          <w:sz w:val="32"/>
          <w:szCs w:val="32"/>
        </w:rPr>
      </w:pPr>
    </w:p>
    <w:p w14:paraId="27603A38" w14:textId="4FBA7AB4" w:rsidR="00C54658" w:rsidRDefault="005E0F02">
      <w:pPr>
        <w:rPr>
          <w:rFonts w:ascii="Arial" w:hAnsi="Arial" w:cs="Arial"/>
          <w:b/>
          <w:bCs/>
          <w:sz w:val="32"/>
          <w:szCs w:val="32"/>
        </w:rPr>
      </w:pPr>
      <w:r w:rsidRPr="005E0F02">
        <w:rPr>
          <w:rFonts w:ascii="Arial" w:hAnsi="Arial" w:cs="Arial"/>
          <w:b/>
          <w:bCs/>
          <w:sz w:val="32"/>
          <w:szCs w:val="32"/>
        </w:rPr>
        <w:t xml:space="preserve">Kommentarer </w:t>
      </w:r>
    </w:p>
    <w:p w14:paraId="40D497EA" w14:textId="77777777" w:rsidR="008250B8" w:rsidRDefault="008250B8">
      <w:pPr>
        <w:rPr>
          <w:rFonts w:cstheme="minorHAnsi"/>
          <w:b/>
          <w:bCs/>
          <w:szCs w:val="24"/>
        </w:rPr>
      </w:pPr>
    </w:p>
    <w:p w14:paraId="5CE16363" w14:textId="4DAEAAA0" w:rsidR="008250B8" w:rsidRDefault="008250B8">
      <w:pPr>
        <w:rPr>
          <w:rFonts w:cstheme="minorHAnsi"/>
          <w:b/>
          <w:bCs/>
          <w:szCs w:val="24"/>
        </w:rPr>
      </w:pPr>
      <w:r>
        <w:rPr>
          <w:rFonts w:cstheme="minorHAnsi"/>
          <w:b/>
          <w:bCs/>
          <w:szCs w:val="24"/>
        </w:rPr>
        <w:t>NYA INVESTERINGAR</w:t>
      </w:r>
    </w:p>
    <w:p w14:paraId="2ED4317E" w14:textId="3D681459" w:rsidR="00B82F93" w:rsidRDefault="00B82F93">
      <w:pPr>
        <w:rPr>
          <w:rFonts w:cstheme="minorHAnsi"/>
          <w:b/>
          <w:bCs/>
          <w:szCs w:val="24"/>
        </w:rPr>
      </w:pPr>
      <w:r>
        <w:rPr>
          <w:rFonts w:cstheme="minorHAnsi"/>
          <w:b/>
          <w:bCs/>
          <w:szCs w:val="24"/>
        </w:rPr>
        <w:t>Gemensamt under</w:t>
      </w:r>
      <w:r w:rsidR="0069370C">
        <w:rPr>
          <w:rFonts w:cstheme="minorHAnsi"/>
          <w:b/>
          <w:bCs/>
          <w:szCs w:val="24"/>
        </w:rPr>
        <w:t xml:space="preserve"> 10</w:t>
      </w:r>
      <w:r>
        <w:rPr>
          <w:rFonts w:cstheme="minorHAnsi"/>
          <w:b/>
          <w:bCs/>
          <w:szCs w:val="24"/>
        </w:rPr>
        <w:t>0 tkr</w:t>
      </w:r>
      <w:r w:rsidR="0069370C">
        <w:rPr>
          <w:rFonts w:cstheme="minorHAnsi"/>
          <w:b/>
          <w:bCs/>
          <w:szCs w:val="24"/>
        </w:rPr>
        <w:t>, 500 tkr</w:t>
      </w:r>
    </w:p>
    <w:p w14:paraId="27573F28" w14:textId="64FB3B41" w:rsidR="00B82F93" w:rsidRPr="00B82F93" w:rsidRDefault="00B82F93">
      <w:pPr>
        <w:rPr>
          <w:rFonts w:cstheme="minorHAnsi"/>
          <w:szCs w:val="24"/>
        </w:rPr>
      </w:pPr>
      <w:r>
        <w:rPr>
          <w:rFonts w:cstheme="minorHAnsi"/>
          <w:szCs w:val="24"/>
        </w:rPr>
        <w:t xml:space="preserve">Samlingsprojekt för ett antal mindre investeringsprojekt där investeringsutgiften per projekt får uppgå till maximalt 100 tkr. </w:t>
      </w:r>
    </w:p>
    <w:p w14:paraId="74C884FD" w14:textId="2D9D110A" w:rsidR="008069D5" w:rsidRDefault="008069D5" w:rsidP="00A3536E">
      <w:pPr>
        <w:rPr>
          <w:rFonts w:cstheme="minorHAnsi"/>
          <w:b/>
          <w:bCs/>
          <w:szCs w:val="24"/>
        </w:rPr>
      </w:pPr>
      <w:r>
        <w:rPr>
          <w:rFonts w:cstheme="minorHAnsi"/>
          <w:b/>
          <w:bCs/>
          <w:szCs w:val="24"/>
        </w:rPr>
        <w:t>Digitalisering, 6 000 tkr (kalkyl 10 000 tkr)</w:t>
      </w:r>
    </w:p>
    <w:p w14:paraId="41A0983D" w14:textId="167BA6F2" w:rsidR="00F277A2" w:rsidRPr="00A95D97" w:rsidRDefault="00F277A2" w:rsidP="00F277A2">
      <w:pPr>
        <w:spacing w:after="0"/>
        <w:rPr>
          <w:rFonts w:eastAsia="Calibri" w:cs="Times New Roman"/>
          <w:sz w:val="24"/>
        </w:rPr>
      </w:pPr>
      <w:r w:rsidRPr="00A95D97">
        <w:rPr>
          <w:rFonts w:eastAsia="Calibri" w:cs="Times New Roman"/>
          <w:sz w:val="24"/>
        </w:rPr>
        <w:t xml:space="preserve">Den samhälleliga utvecklingen – demografiskt, demokratiskt, ekonomiskt m.m. utgör en stor utmaning för offentlig verksamhet. Färre i arbetsför ålder måste finansiera offentliga tjänster åt en växande, åldrande och samtidigt mer aktiv befolkning. Denna befolkning är mer och bättre informerad än någonsin och ställer fortlöpande högre krav på den offentliga sektorn. </w:t>
      </w:r>
      <w:r w:rsidR="00750A2D">
        <w:rPr>
          <w:rFonts w:eastAsia="Calibri" w:cs="Times New Roman"/>
          <w:sz w:val="24"/>
        </w:rPr>
        <w:t>E</w:t>
      </w:r>
      <w:r w:rsidRPr="00A95D97">
        <w:rPr>
          <w:rFonts w:eastAsia="Calibri" w:cs="Times New Roman"/>
          <w:sz w:val="24"/>
        </w:rPr>
        <w:t>kvation</w:t>
      </w:r>
      <w:r w:rsidR="00750A2D">
        <w:rPr>
          <w:rFonts w:eastAsia="Calibri" w:cs="Times New Roman"/>
          <w:sz w:val="24"/>
        </w:rPr>
        <w:t>en</w:t>
      </w:r>
      <w:r w:rsidRPr="00A95D97">
        <w:rPr>
          <w:rFonts w:eastAsia="Calibri" w:cs="Times New Roman"/>
          <w:sz w:val="24"/>
        </w:rPr>
        <w:t xml:space="preserve"> är svår att få ihop, och ställer krav på offentliga verksamheter att ständigt förbättra, effektivisera och ompröva sin verksamhet och tjänsteproduktion.</w:t>
      </w:r>
      <w:r>
        <w:rPr>
          <w:rFonts w:eastAsia="Calibri" w:cs="Times New Roman"/>
          <w:sz w:val="24"/>
        </w:rPr>
        <w:t xml:space="preserve"> </w:t>
      </w:r>
      <w:r w:rsidRPr="00A95D97">
        <w:rPr>
          <w:rFonts w:eastAsia="Calibri" w:cs="Times New Roman"/>
          <w:sz w:val="24"/>
        </w:rPr>
        <w:t>En viktig komponent i detta arbete är digitalisering. Digitalisering är det vedertagna samlingsbegreppet för en utveckling från analoga till digitala processer innebärande bl.a. automatisering av verksamhet och tjänster. För att kunna frigöra resurser till kärnverksamheterna är det av stor betydelse att den offentliga förvaltningen tillvaratar alla möjligheter att effektivisera de administrativa processerna. För den offentliga förvaltningen och kommunernas verksamhet utgör</w:t>
      </w:r>
      <w:r w:rsidR="00750A2D">
        <w:rPr>
          <w:rFonts w:eastAsia="Calibri" w:cs="Times New Roman"/>
          <w:sz w:val="24"/>
        </w:rPr>
        <w:t xml:space="preserve"> digitalisering</w:t>
      </w:r>
      <w:r w:rsidRPr="00A95D97">
        <w:rPr>
          <w:rFonts w:eastAsia="Calibri" w:cs="Times New Roman"/>
          <w:sz w:val="24"/>
        </w:rPr>
        <w:t xml:space="preserve"> även en potential att öka servicenivån och förenkla invånarnas vardag. </w:t>
      </w:r>
    </w:p>
    <w:p w14:paraId="7F28FA00" w14:textId="77777777" w:rsidR="008E515B" w:rsidRDefault="008E515B" w:rsidP="00A3536E">
      <w:pPr>
        <w:rPr>
          <w:rFonts w:cstheme="minorHAnsi"/>
          <w:b/>
          <w:bCs/>
          <w:szCs w:val="24"/>
        </w:rPr>
      </w:pPr>
    </w:p>
    <w:p w14:paraId="19CE8CD3" w14:textId="4854FADE" w:rsidR="00A3536E" w:rsidRDefault="009A5A35" w:rsidP="00A3536E">
      <w:pPr>
        <w:rPr>
          <w:rFonts w:ascii="Calibri" w:hAnsi="Calibri"/>
          <w:sz w:val="22"/>
        </w:rPr>
      </w:pPr>
      <w:r w:rsidRPr="00104C8B">
        <w:rPr>
          <w:rFonts w:cstheme="minorHAnsi"/>
          <w:b/>
          <w:bCs/>
          <w:szCs w:val="24"/>
        </w:rPr>
        <w:t>Inventarier Gullåkraskolan</w:t>
      </w:r>
      <w:r w:rsidR="0069370C">
        <w:rPr>
          <w:rFonts w:cstheme="minorHAnsi"/>
          <w:b/>
          <w:bCs/>
          <w:szCs w:val="24"/>
        </w:rPr>
        <w:t>, 12 000 tkr (kalkyl 13 600 tkr)</w:t>
      </w:r>
      <w:r w:rsidRPr="00104C8B">
        <w:rPr>
          <w:rFonts w:cstheme="minorHAnsi"/>
          <w:b/>
          <w:bCs/>
          <w:szCs w:val="24"/>
        </w:rPr>
        <w:br/>
      </w:r>
      <w:r w:rsidR="00A3536E">
        <w:t>I samband med att Gullåkraskolan står klar i november 2021 behöver skolan utrustas med möbler, AV-utrustning, persienner mm. Utgångspunkten för bedömningen av investeringsvolym har varit senaste skola i motsvarande storlek, Uppåkraskolan. Det var fem år sedan så det är rimligt att utgå ifrån viss prisuppgång. Dessutom är Gullåkraskolan dimensionerad för fler elever. Utifrån detta har vi trots allt räknat på samma investeringsvolym som var budgeterat för Uppåkraskolan.</w:t>
      </w:r>
    </w:p>
    <w:p w14:paraId="620D552A" w14:textId="323227BB" w:rsidR="00300587" w:rsidRDefault="00300587" w:rsidP="00300587">
      <w:pPr>
        <w:rPr>
          <w:rFonts w:cstheme="minorHAnsi"/>
          <w:szCs w:val="24"/>
        </w:rPr>
      </w:pPr>
      <w:r w:rsidRPr="00104C8B">
        <w:rPr>
          <w:rFonts w:cstheme="minorHAnsi"/>
          <w:b/>
          <w:bCs/>
          <w:szCs w:val="24"/>
        </w:rPr>
        <w:t>Gestaltning av det offentliga rummet</w:t>
      </w:r>
      <w:r w:rsidR="0069370C">
        <w:rPr>
          <w:rFonts w:cstheme="minorHAnsi"/>
          <w:b/>
          <w:bCs/>
          <w:szCs w:val="24"/>
        </w:rPr>
        <w:t>, g</w:t>
      </w:r>
      <w:r w:rsidRPr="00104C8B">
        <w:rPr>
          <w:rFonts w:cstheme="minorHAnsi"/>
          <w:b/>
          <w:bCs/>
          <w:szCs w:val="24"/>
        </w:rPr>
        <w:t>enomförandeplan 10.1</w:t>
      </w:r>
      <w:r w:rsidR="0069370C">
        <w:rPr>
          <w:rFonts w:cstheme="minorHAnsi"/>
          <w:b/>
          <w:bCs/>
          <w:szCs w:val="24"/>
        </w:rPr>
        <w:t>, 1 000 tkr (kalkyl 2 000 tkr)</w:t>
      </w:r>
      <w:r w:rsidRPr="00104C8B">
        <w:rPr>
          <w:rFonts w:cstheme="minorHAnsi"/>
          <w:b/>
          <w:bCs/>
          <w:szCs w:val="24"/>
        </w:rPr>
        <w:br/>
      </w:r>
      <w:r w:rsidRPr="0043035C">
        <w:rPr>
          <w:rFonts w:cstheme="minorHAnsi"/>
          <w:szCs w:val="24"/>
        </w:rPr>
        <w:t>Genom ett omfattande gestaltningsprojekt ska Staffanstorps kommun göra det offentliga rummet attraktivt. Konstverk samt andra sorters gestaltningar i det offentliga rummet planeras och uppförs på olika platser. Estetisk bearbetning av det offentliga rummet kan göra skillnad och skapa positiva värden för både människa och samhälle.  Gestaltningsprogrammet ska beslutas i Kommunstyrelsen.</w:t>
      </w:r>
      <w:r>
        <w:rPr>
          <w:rFonts w:cstheme="minorHAnsi"/>
          <w:szCs w:val="24"/>
        </w:rPr>
        <w:t xml:space="preserve"> För att kunna genomföra gestaltningsprogrammet uppskattas kostnaden bli 1 000 tkr.    </w:t>
      </w:r>
    </w:p>
    <w:p w14:paraId="6680F1C1" w14:textId="77777777" w:rsidR="00001A35" w:rsidRDefault="00001A35" w:rsidP="00300587">
      <w:pPr>
        <w:rPr>
          <w:rFonts w:cstheme="minorHAnsi"/>
          <w:b/>
          <w:bCs/>
          <w:szCs w:val="24"/>
        </w:rPr>
      </w:pPr>
    </w:p>
    <w:p w14:paraId="29C320EF" w14:textId="77777777" w:rsidR="00001A35" w:rsidRDefault="00001A35" w:rsidP="00300587">
      <w:pPr>
        <w:rPr>
          <w:rFonts w:cstheme="minorHAnsi"/>
          <w:b/>
          <w:bCs/>
          <w:szCs w:val="24"/>
        </w:rPr>
      </w:pPr>
    </w:p>
    <w:p w14:paraId="34892A2D" w14:textId="3DD338FB" w:rsidR="00300587" w:rsidRDefault="00300587" w:rsidP="00300587">
      <w:pPr>
        <w:rPr>
          <w:rFonts w:cstheme="minorHAnsi"/>
          <w:b/>
          <w:bCs/>
          <w:szCs w:val="24"/>
        </w:rPr>
      </w:pPr>
      <w:r>
        <w:rPr>
          <w:rFonts w:cstheme="minorHAnsi"/>
          <w:b/>
          <w:bCs/>
          <w:szCs w:val="24"/>
        </w:rPr>
        <w:t>Omläggning av konstgräsplan 2, Staffansvallen</w:t>
      </w:r>
      <w:r w:rsidR="0069370C">
        <w:rPr>
          <w:rFonts w:cstheme="minorHAnsi"/>
          <w:b/>
          <w:bCs/>
          <w:szCs w:val="24"/>
        </w:rPr>
        <w:t>, 2 400 tkr</w:t>
      </w:r>
    </w:p>
    <w:p w14:paraId="0F573B6C" w14:textId="77777777" w:rsidR="00FA7744" w:rsidRDefault="00FA7744" w:rsidP="00FA7744">
      <w:pPr>
        <w:rPr>
          <w:rFonts w:ascii="Calibri" w:hAnsi="Calibri"/>
          <w:sz w:val="22"/>
        </w:rPr>
      </w:pPr>
      <w:r>
        <w:t>Plan 2 på Staffansvallen är den mest använda fotbollsplanen i kommunen. För att säkerställa att de sporttekniska värden leverantören rekommenderar för att minimera skaderisk och upprätthålla spelegenskaper behöver konstgräset på denna plan bytas under 2021.</w:t>
      </w:r>
    </w:p>
    <w:p w14:paraId="047A54F0" w14:textId="41638C32" w:rsidR="00300587" w:rsidRPr="001F0DBB" w:rsidRDefault="00300587" w:rsidP="00300587">
      <w:pPr>
        <w:rPr>
          <w:rFonts w:cstheme="minorHAnsi"/>
          <w:b/>
          <w:bCs/>
          <w:szCs w:val="24"/>
        </w:rPr>
      </w:pPr>
      <w:r w:rsidRPr="001F0DBB">
        <w:rPr>
          <w:rFonts w:cstheme="minorHAnsi"/>
          <w:b/>
          <w:bCs/>
          <w:szCs w:val="24"/>
        </w:rPr>
        <w:t>Uppgradering av felanmälningssy</w:t>
      </w:r>
      <w:r>
        <w:rPr>
          <w:rFonts w:cstheme="minorHAnsi"/>
          <w:b/>
          <w:bCs/>
          <w:szCs w:val="24"/>
        </w:rPr>
        <w:t>s</w:t>
      </w:r>
      <w:r w:rsidRPr="001F0DBB">
        <w:rPr>
          <w:rFonts w:cstheme="minorHAnsi"/>
          <w:b/>
          <w:bCs/>
          <w:szCs w:val="24"/>
        </w:rPr>
        <w:t>tem</w:t>
      </w:r>
      <w:r w:rsidR="0069370C">
        <w:rPr>
          <w:rFonts w:cstheme="minorHAnsi"/>
          <w:b/>
          <w:bCs/>
          <w:szCs w:val="24"/>
        </w:rPr>
        <w:t>, 32 tkr</w:t>
      </w:r>
    </w:p>
    <w:p w14:paraId="64193E79" w14:textId="77777777" w:rsidR="00300587" w:rsidRPr="000C309C" w:rsidRDefault="00300587" w:rsidP="00CD0709">
      <w:pPr>
        <w:pStyle w:val="Ingetavstnd"/>
        <w:numPr>
          <w:ilvl w:val="0"/>
          <w:numId w:val="4"/>
        </w:numPr>
      </w:pPr>
      <w:r w:rsidRPr="000C309C">
        <w:t>uppdatering av system kommer effektivisera tjänstemans arbete</w:t>
      </w:r>
    </w:p>
    <w:p w14:paraId="377E8625" w14:textId="77777777" w:rsidR="00300587" w:rsidRPr="000C309C" w:rsidRDefault="00300587" w:rsidP="00CD0709">
      <w:pPr>
        <w:pStyle w:val="Ingetavstnd"/>
        <w:numPr>
          <w:ilvl w:val="0"/>
          <w:numId w:val="4"/>
        </w:numPr>
      </w:pPr>
      <w:r w:rsidRPr="000C309C">
        <w:t xml:space="preserve">systemet är gammalt och saknar en del funktioner samt support </w:t>
      </w:r>
    </w:p>
    <w:p w14:paraId="0BECF949" w14:textId="7E5B0CAF" w:rsidR="00300587" w:rsidRDefault="00300587" w:rsidP="00CD0709">
      <w:pPr>
        <w:pStyle w:val="Ingetavstnd"/>
        <w:numPr>
          <w:ilvl w:val="0"/>
          <w:numId w:val="4"/>
        </w:numPr>
      </w:pPr>
      <w:r w:rsidRPr="000C309C">
        <w:t>bättre service mot medborgarna</w:t>
      </w:r>
    </w:p>
    <w:p w14:paraId="1D240FB5" w14:textId="77777777" w:rsidR="00300587" w:rsidRPr="000C309C" w:rsidRDefault="00300587" w:rsidP="00CD0709">
      <w:pPr>
        <w:pStyle w:val="Ingetavstnd"/>
        <w:numPr>
          <w:ilvl w:val="0"/>
          <w:numId w:val="4"/>
        </w:numPr>
      </w:pPr>
      <w:r w:rsidRPr="000C309C">
        <w:t>personuppgifter raderas inte: ärenden behövs avslutas, arkiveras och slutligen gallras ut från systemet för att kunna radera personuppgifter som inte längre behövs i systemet</w:t>
      </w:r>
    </w:p>
    <w:p w14:paraId="0B7B5059" w14:textId="77777777" w:rsidR="00300587" w:rsidRPr="000C309C" w:rsidRDefault="00300587" w:rsidP="00CD0709">
      <w:pPr>
        <w:pStyle w:val="Ingetavstnd"/>
        <w:numPr>
          <w:ilvl w:val="0"/>
          <w:numId w:val="4"/>
        </w:numPr>
      </w:pPr>
      <w:r w:rsidRPr="000C309C">
        <w:t xml:space="preserve">vissa funktioner saknas: det går inte att lägga in kontakten på entreprenör, gatorna och vägarna behövs uppdateras (går ej att hitta vissa nya gator, vägar) </w:t>
      </w:r>
    </w:p>
    <w:p w14:paraId="14C625A6" w14:textId="77777777" w:rsidR="00300587" w:rsidRPr="000C309C" w:rsidRDefault="00300587" w:rsidP="00CD0709">
      <w:pPr>
        <w:pStyle w:val="Ingetavstnd"/>
        <w:numPr>
          <w:ilvl w:val="0"/>
          <w:numId w:val="4"/>
        </w:numPr>
      </w:pPr>
      <w:r w:rsidRPr="000C309C">
        <w:t xml:space="preserve">hantering av ärende sker manuellt som bidrar till arbetsbelastning </w:t>
      </w:r>
    </w:p>
    <w:p w14:paraId="109F1771" w14:textId="2076BB6E" w:rsidR="00300587" w:rsidRDefault="00300587" w:rsidP="00300587">
      <w:pPr>
        <w:rPr>
          <w:rFonts w:cs="Arial"/>
          <w:szCs w:val="26"/>
        </w:rPr>
      </w:pPr>
      <w:r w:rsidRPr="000C309C">
        <w:rPr>
          <w:rFonts w:cs="Arial"/>
          <w:szCs w:val="26"/>
        </w:rPr>
        <w:t xml:space="preserve">Systemet </w:t>
      </w:r>
      <w:r w:rsidR="00CD0709">
        <w:rPr>
          <w:rFonts w:cs="Arial"/>
          <w:szCs w:val="26"/>
        </w:rPr>
        <w:t>bör</w:t>
      </w:r>
      <w:r w:rsidRPr="000C309C">
        <w:rPr>
          <w:rFonts w:cs="Arial"/>
          <w:szCs w:val="26"/>
        </w:rPr>
        <w:t xml:space="preserve"> helst byta</w:t>
      </w:r>
      <w:r w:rsidR="00CD0709">
        <w:rPr>
          <w:rFonts w:cs="Arial"/>
          <w:szCs w:val="26"/>
        </w:rPr>
        <w:t>s</w:t>
      </w:r>
      <w:r w:rsidRPr="000C309C">
        <w:rPr>
          <w:rFonts w:cs="Arial"/>
          <w:szCs w:val="26"/>
        </w:rPr>
        <w:t xml:space="preserve"> ut till ett bättre fungerande system som gynnar hela kommunen och medborgarna</w:t>
      </w:r>
      <w:r w:rsidR="00CD0709">
        <w:rPr>
          <w:rFonts w:cs="Arial"/>
          <w:szCs w:val="26"/>
        </w:rPr>
        <w:t>.</w:t>
      </w:r>
      <w:r w:rsidRPr="000C309C">
        <w:rPr>
          <w:rFonts w:cs="Arial"/>
          <w:szCs w:val="26"/>
        </w:rPr>
        <w:t xml:space="preserve"> </w:t>
      </w:r>
    </w:p>
    <w:p w14:paraId="02BD5AE1" w14:textId="7268B8C2" w:rsidR="0057050F" w:rsidRDefault="00D85156" w:rsidP="00300587">
      <w:pPr>
        <w:rPr>
          <w:rFonts w:cstheme="minorHAnsi"/>
          <w:b/>
          <w:bCs/>
          <w:szCs w:val="24"/>
        </w:rPr>
      </w:pPr>
      <w:r w:rsidRPr="00D85156">
        <w:rPr>
          <w:rFonts w:cstheme="minorHAnsi"/>
          <w:b/>
          <w:bCs/>
          <w:szCs w:val="24"/>
        </w:rPr>
        <w:t>Moduler till verksamhetssystem, Omsorgsnämnden</w:t>
      </w:r>
      <w:r w:rsidR="0069370C">
        <w:rPr>
          <w:rFonts w:cstheme="minorHAnsi"/>
          <w:b/>
          <w:bCs/>
          <w:szCs w:val="24"/>
        </w:rPr>
        <w:t>, 430 tkr</w:t>
      </w:r>
    </w:p>
    <w:p w14:paraId="293E4714" w14:textId="7B2D1725" w:rsidR="00D85156" w:rsidRDefault="00D85156" w:rsidP="00D85156">
      <w:pPr>
        <w:pStyle w:val="paragraph"/>
        <w:textAlignment w:val="baseline"/>
      </w:pPr>
      <w:r>
        <w:rPr>
          <w:rStyle w:val="normaltextrun1"/>
          <w:rFonts w:ascii="Garamond" w:hAnsi="Garamond"/>
          <w:sz w:val="26"/>
          <w:szCs w:val="26"/>
        </w:rPr>
        <w:t xml:space="preserve">Ytterligare moduler till det nya verksamhetssystemet som tas i bruk 2021 som effektiviserar verksamheten. </w:t>
      </w:r>
      <w:r>
        <w:rPr>
          <w:rStyle w:val="spellingerror"/>
          <w:rFonts w:ascii="Garamond" w:hAnsi="Garamond"/>
          <w:sz w:val="26"/>
          <w:szCs w:val="26"/>
        </w:rPr>
        <w:t xml:space="preserve">Modulerna kan </w:t>
      </w:r>
      <w:r>
        <w:rPr>
          <w:rStyle w:val="normaltextrun1"/>
          <w:rFonts w:ascii="Garamond" w:hAnsi="Garamond"/>
          <w:sz w:val="26"/>
          <w:szCs w:val="26"/>
        </w:rPr>
        <w:t>användas för att planera in personal p</w:t>
      </w:r>
      <w:r>
        <w:rPr>
          <w:rStyle w:val="normaltextrun1"/>
          <w:rFonts w:ascii="Calibri" w:hAnsi="Calibri" w:cs="Calibri"/>
          <w:sz w:val="26"/>
          <w:szCs w:val="26"/>
        </w:rPr>
        <w:t>å</w:t>
      </w:r>
      <w:r>
        <w:rPr>
          <w:rStyle w:val="normaltextrun1"/>
          <w:rFonts w:ascii="Garamond" w:hAnsi="Garamond"/>
          <w:sz w:val="26"/>
          <w:szCs w:val="26"/>
        </w:rPr>
        <w:t xml:space="preserve"> olika insatstiderna utifrån personalbemanning och geografisk positionering och gör det möjligt för personalen att se och dokumentera i journaler och genomförandeplaner i mobil på plats hos brukare. Genom denna lösning kan andra, mindre effektiva, system avslutas. </w:t>
      </w:r>
      <w:r w:rsidR="000D27A9">
        <w:rPr>
          <w:rStyle w:val="normaltextrun1"/>
          <w:rFonts w:ascii="Garamond" w:hAnsi="Garamond"/>
          <w:sz w:val="26"/>
          <w:szCs w:val="26"/>
        </w:rPr>
        <w:t xml:space="preserve">Samtliga av förvaltningens enheter som arbetar direkt mot kommuninvånarna kommer att använda modulerna; sjuksköterskeenheten, rehab-enheten, larmgrupp, nattpatrull, hemteam, boendestöd. </w:t>
      </w:r>
      <w:r>
        <w:rPr>
          <w:rStyle w:val="normaltextrun1"/>
          <w:rFonts w:ascii="Garamond" w:hAnsi="Garamond"/>
          <w:sz w:val="26"/>
          <w:szCs w:val="26"/>
        </w:rPr>
        <w:t>Detta kan dock göras först i mitten av 2021 och i slutet av 2021 eftersom dubbla system krävs under införandet. </w:t>
      </w:r>
      <w:r>
        <w:rPr>
          <w:rStyle w:val="eop"/>
          <w:rFonts w:ascii="Garamond" w:hAnsi="Garamond"/>
          <w:sz w:val="26"/>
          <w:szCs w:val="26"/>
        </w:rPr>
        <w:t> </w:t>
      </w:r>
    </w:p>
    <w:p w14:paraId="55399F3C" w14:textId="77777777" w:rsidR="00D85156" w:rsidRDefault="00D85156" w:rsidP="00D85156">
      <w:pPr>
        <w:pStyle w:val="paragraph"/>
        <w:ind w:firstLine="6570"/>
        <w:textAlignment w:val="baseline"/>
      </w:pPr>
      <w:r>
        <w:rPr>
          <w:rStyle w:val="eop"/>
          <w:rFonts w:ascii="Arial" w:hAnsi="Arial" w:cs="Arial"/>
        </w:rPr>
        <w:t> </w:t>
      </w:r>
    </w:p>
    <w:p w14:paraId="46212A7F" w14:textId="0936F871" w:rsidR="0077371F" w:rsidRDefault="0077371F" w:rsidP="000E3985">
      <w:pPr>
        <w:rPr>
          <w:rFonts w:cstheme="minorHAnsi"/>
          <w:b/>
          <w:bCs/>
          <w:szCs w:val="24"/>
        </w:rPr>
      </w:pPr>
      <w:r>
        <w:rPr>
          <w:rFonts w:cstheme="minorHAnsi"/>
          <w:b/>
          <w:bCs/>
          <w:szCs w:val="24"/>
        </w:rPr>
        <w:t>Civilförsvar, fordon</w:t>
      </w:r>
      <w:r w:rsidR="0069370C">
        <w:rPr>
          <w:rFonts w:cstheme="minorHAnsi"/>
          <w:b/>
          <w:bCs/>
          <w:szCs w:val="24"/>
        </w:rPr>
        <w:t>, 950 tkr</w:t>
      </w:r>
    </w:p>
    <w:p w14:paraId="1C621A46" w14:textId="4192B622" w:rsidR="0077371F" w:rsidRPr="00DE59AC" w:rsidRDefault="0077371F" w:rsidP="0077371F">
      <w:pPr>
        <w:tabs>
          <w:tab w:val="left" w:pos="4395"/>
        </w:tabs>
        <w:rPr>
          <w:rFonts w:cs="Times New Roman"/>
          <w:sz w:val="24"/>
          <w:szCs w:val="24"/>
          <w:lang w:eastAsia="sv-SE"/>
        </w:rPr>
      </w:pPr>
      <w:r w:rsidRPr="00DE59AC">
        <w:rPr>
          <w:rFonts w:cs="Times New Roman"/>
          <w:color w:val="000000"/>
          <w:sz w:val="24"/>
          <w:szCs w:val="24"/>
          <w:lang w:eastAsia="sv-SE"/>
        </w:rPr>
        <w:t>Begagnad traktor</w:t>
      </w:r>
      <w:r>
        <w:rPr>
          <w:rFonts w:cs="Times New Roman"/>
          <w:color w:val="000000"/>
          <w:sz w:val="24"/>
          <w:szCs w:val="24"/>
          <w:lang w:eastAsia="sv-SE"/>
        </w:rPr>
        <w:t xml:space="preserve"> </w:t>
      </w:r>
      <w:r w:rsidRPr="00DE59AC">
        <w:rPr>
          <w:rFonts w:cs="Times New Roman"/>
          <w:color w:val="000000"/>
          <w:sz w:val="24"/>
          <w:szCs w:val="24"/>
          <w:lang w:eastAsia="sv-SE"/>
        </w:rPr>
        <w:t>600 tkr</w:t>
      </w:r>
      <w:r>
        <w:rPr>
          <w:rFonts w:cs="Times New Roman"/>
          <w:color w:val="000000"/>
          <w:sz w:val="24"/>
          <w:szCs w:val="24"/>
          <w:lang w:eastAsia="sv-SE"/>
        </w:rPr>
        <w:t xml:space="preserve">, </w:t>
      </w:r>
      <w:r w:rsidR="00104C8B">
        <w:rPr>
          <w:rFonts w:cs="Times New Roman"/>
          <w:color w:val="000000"/>
          <w:sz w:val="24"/>
          <w:szCs w:val="24"/>
          <w:lang w:eastAsia="sv-SE"/>
        </w:rPr>
        <w:t>l</w:t>
      </w:r>
      <w:r w:rsidRPr="00DE59AC">
        <w:rPr>
          <w:rFonts w:cs="Times New Roman"/>
          <w:color w:val="000000"/>
          <w:sz w:val="24"/>
          <w:szCs w:val="24"/>
          <w:lang w:eastAsia="sv-SE"/>
        </w:rPr>
        <w:t>astväxlarvagn</w:t>
      </w:r>
      <w:r>
        <w:rPr>
          <w:rFonts w:cs="Times New Roman"/>
          <w:color w:val="000000"/>
          <w:sz w:val="24"/>
          <w:szCs w:val="24"/>
          <w:lang w:eastAsia="sv-SE"/>
        </w:rPr>
        <w:t xml:space="preserve"> </w:t>
      </w:r>
      <w:r w:rsidRPr="00DE59AC">
        <w:rPr>
          <w:rFonts w:cs="Times New Roman"/>
          <w:color w:val="000000"/>
          <w:sz w:val="24"/>
          <w:szCs w:val="24"/>
          <w:lang w:eastAsia="sv-SE"/>
        </w:rPr>
        <w:t>275 tkr</w:t>
      </w:r>
      <w:r>
        <w:rPr>
          <w:rFonts w:cs="Times New Roman"/>
          <w:color w:val="000000"/>
          <w:sz w:val="24"/>
          <w:szCs w:val="24"/>
          <w:lang w:eastAsia="sv-SE"/>
        </w:rPr>
        <w:t xml:space="preserve">, </w:t>
      </w:r>
      <w:r w:rsidR="00104C8B">
        <w:rPr>
          <w:rFonts w:cs="Times New Roman"/>
          <w:color w:val="000000"/>
          <w:sz w:val="24"/>
          <w:szCs w:val="24"/>
          <w:lang w:eastAsia="sv-SE"/>
        </w:rPr>
        <w:t>f</w:t>
      </w:r>
      <w:r w:rsidRPr="00DE59AC">
        <w:rPr>
          <w:rFonts w:cs="Times New Roman"/>
          <w:color w:val="000000"/>
          <w:sz w:val="24"/>
          <w:szCs w:val="24"/>
          <w:lang w:eastAsia="sv-SE"/>
        </w:rPr>
        <w:t>lak till lastväxlare</w:t>
      </w:r>
      <w:r w:rsidR="00104C8B">
        <w:rPr>
          <w:rFonts w:cs="Times New Roman"/>
          <w:color w:val="000000"/>
          <w:sz w:val="24"/>
          <w:szCs w:val="24"/>
          <w:lang w:eastAsia="sv-SE"/>
        </w:rPr>
        <w:t xml:space="preserve"> </w:t>
      </w:r>
      <w:r w:rsidRPr="00DE59AC">
        <w:rPr>
          <w:rFonts w:cs="Times New Roman"/>
          <w:color w:val="000000"/>
          <w:sz w:val="24"/>
          <w:szCs w:val="24"/>
          <w:lang w:eastAsia="sv-SE"/>
        </w:rPr>
        <w:t>75 tkr</w:t>
      </w:r>
    </w:p>
    <w:p w14:paraId="5221D6DD" w14:textId="10575189" w:rsidR="0077371F" w:rsidRDefault="0077371F" w:rsidP="000E3985">
      <w:pPr>
        <w:rPr>
          <w:rFonts w:cstheme="minorHAnsi"/>
          <w:b/>
          <w:bCs/>
          <w:szCs w:val="24"/>
        </w:rPr>
      </w:pPr>
      <w:r>
        <w:rPr>
          <w:rFonts w:cstheme="minorHAnsi"/>
          <w:b/>
          <w:bCs/>
          <w:szCs w:val="24"/>
        </w:rPr>
        <w:t>Fordon, räddningstjänsten</w:t>
      </w:r>
      <w:r w:rsidR="0069370C">
        <w:rPr>
          <w:rFonts w:cstheme="minorHAnsi"/>
          <w:b/>
          <w:bCs/>
          <w:szCs w:val="24"/>
        </w:rPr>
        <w:t>, 4 500 tkr</w:t>
      </w:r>
    </w:p>
    <w:p w14:paraId="391E1F58" w14:textId="4C4501AF" w:rsidR="0077371F" w:rsidRDefault="0077371F" w:rsidP="0077371F">
      <w:pPr>
        <w:pStyle w:val="paragraph"/>
        <w:tabs>
          <w:tab w:val="left" w:pos="4395"/>
        </w:tabs>
        <w:textAlignment w:val="baseline"/>
        <w:rPr>
          <w:rStyle w:val="eop"/>
          <w:rFonts w:ascii="Garamond" w:hAnsi="Garamond"/>
        </w:rPr>
      </w:pPr>
      <w:r w:rsidRPr="00DE59AC">
        <w:rPr>
          <w:rStyle w:val="eop"/>
          <w:rFonts w:ascii="Garamond" w:hAnsi="Garamond"/>
        </w:rPr>
        <w:t>Utbyte av stor brandbil enligt fordonsplan</w:t>
      </w:r>
      <w:r w:rsidR="004F5F2B">
        <w:rPr>
          <w:rStyle w:val="eop"/>
          <w:rFonts w:ascii="Garamond" w:hAnsi="Garamond"/>
        </w:rPr>
        <w:t>.</w:t>
      </w:r>
    </w:p>
    <w:p w14:paraId="44D233AA" w14:textId="4F14EB61" w:rsidR="00375EF2" w:rsidRDefault="00375EF2" w:rsidP="0077371F">
      <w:pPr>
        <w:pStyle w:val="paragraph"/>
        <w:tabs>
          <w:tab w:val="left" w:pos="4395"/>
        </w:tabs>
        <w:textAlignment w:val="baseline"/>
        <w:rPr>
          <w:rStyle w:val="eop"/>
          <w:rFonts w:ascii="Garamond" w:hAnsi="Garamond"/>
        </w:rPr>
      </w:pPr>
    </w:p>
    <w:p w14:paraId="15669125" w14:textId="77777777" w:rsidR="00001A35" w:rsidRDefault="00001A35" w:rsidP="00883E69">
      <w:pPr>
        <w:rPr>
          <w:rFonts w:cstheme="minorHAnsi"/>
          <w:b/>
          <w:bCs/>
          <w:szCs w:val="24"/>
        </w:rPr>
      </w:pPr>
    </w:p>
    <w:p w14:paraId="5E59A85B" w14:textId="77777777" w:rsidR="00001A35" w:rsidRDefault="00001A35" w:rsidP="00883E69">
      <w:pPr>
        <w:rPr>
          <w:rFonts w:cstheme="minorHAnsi"/>
          <w:b/>
          <w:bCs/>
          <w:szCs w:val="24"/>
        </w:rPr>
      </w:pPr>
    </w:p>
    <w:p w14:paraId="037D30DF" w14:textId="77777777" w:rsidR="00001A35" w:rsidRDefault="00001A35" w:rsidP="00883E69">
      <w:pPr>
        <w:rPr>
          <w:rFonts w:cstheme="minorHAnsi"/>
          <w:b/>
          <w:bCs/>
          <w:szCs w:val="24"/>
        </w:rPr>
      </w:pPr>
    </w:p>
    <w:p w14:paraId="33816F07" w14:textId="309C9E99" w:rsidR="00883E69" w:rsidRPr="00883E69" w:rsidRDefault="00883E69" w:rsidP="00883E69">
      <w:pPr>
        <w:rPr>
          <w:rFonts w:cstheme="minorHAnsi"/>
          <w:b/>
          <w:bCs/>
          <w:szCs w:val="24"/>
        </w:rPr>
      </w:pPr>
      <w:r w:rsidRPr="00883E69">
        <w:rPr>
          <w:rFonts w:cstheme="minorHAnsi"/>
          <w:b/>
          <w:bCs/>
          <w:szCs w:val="24"/>
        </w:rPr>
        <w:t>Ny IT plattform</w:t>
      </w:r>
      <w:r w:rsidR="0069370C">
        <w:rPr>
          <w:rFonts w:cstheme="minorHAnsi"/>
          <w:b/>
          <w:bCs/>
          <w:szCs w:val="24"/>
        </w:rPr>
        <w:t>, 800 tkr</w:t>
      </w:r>
      <w:r w:rsidRPr="00883E69">
        <w:rPr>
          <w:rFonts w:cstheme="minorHAnsi"/>
          <w:b/>
          <w:bCs/>
          <w:szCs w:val="24"/>
        </w:rPr>
        <w:t> </w:t>
      </w:r>
    </w:p>
    <w:p w14:paraId="078D1D5D"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u w:val="single"/>
        </w:rPr>
        <w:t>Nuvarande webbplats:</w:t>
      </w:r>
      <w:r w:rsidRPr="00883E69">
        <w:rPr>
          <w:rStyle w:val="eop"/>
          <w:rFonts w:ascii="Garamond" w:hAnsi="Garamond"/>
          <w:sz w:val="26"/>
          <w:szCs w:val="26"/>
        </w:rPr>
        <w:t> </w:t>
      </w:r>
    </w:p>
    <w:p w14:paraId="4BAC26A4" w14:textId="77777777" w:rsidR="00883E69" w:rsidRPr="00883E69" w:rsidRDefault="00883E69" w:rsidP="00883E69">
      <w:pPr>
        <w:pStyle w:val="paragraph"/>
        <w:numPr>
          <w:ilvl w:val="0"/>
          <w:numId w:val="2"/>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Gammal version av Wordpress (4.9.5 mot nuvarande 5.3.2)</w:t>
      </w:r>
      <w:r w:rsidRPr="00883E69">
        <w:rPr>
          <w:rStyle w:val="eop"/>
          <w:rFonts w:ascii="Garamond" w:hAnsi="Garamond" w:cs="Calibri"/>
          <w:sz w:val="26"/>
          <w:szCs w:val="26"/>
        </w:rPr>
        <w:t> </w:t>
      </w:r>
    </w:p>
    <w:p w14:paraId="0078A74E" w14:textId="68CB3502" w:rsidR="0077371F" w:rsidRPr="002564EC" w:rsidRDefault="00883E69" w:rsidP="00FD3C5F">
      <w:pPr>
        <w:pStyle w:val="paragraph"/>
        <w:numPr>
          <w:ilvl w:val="0"/>
          <w:numId w:val="2"/>
        </w:numPr>
        <w:ind w:left="360" w:firstLine="0"/>
        <w:textAlignment w:val="baseline"/>
        <w:rPr>
          <w:rStyle w:val="normaltextrun1"/>
          <w:rFonts w:ascii="Garamond" w:hAnsi="Garamond" w:cs="Calibri"/>
          <w:sz w:val="26"/>
          <w:szCs w:val="26"/>
        </w:rPr>
      </w:pPr>
      <w:r w:rsidRPr="002564EC">
        <w:rPr>
          <w:rStyle w:val="normaltextrun1"/>
          <w:rFonts w:ascii="Garamond" w:hAnsi="Garamond" w:cs="Calibri"/>
          <w:color w:val="000000"/>
          <w:sz w:val="26"/>
          <w:szCs w:val="26"/>
        </w:rPr>
        <w:t>Webbplatsen är uppbyggd kring HTML-kod (CSS) vilket förr var standard men inte är det idag</w:t>
      </w:r>
      <w:r w:rsidRPr="002564EC">
        <w:rPr>
          <w:rStyle w:val="eop"/>
          <w:rFonts w:ascii="Garamond" w:hAnsi="Garamond" w:cs="Calibri"/>
          <w:sz w:val="26"/>
          <w:szCs w:val="26"/>
        </w:rPr>
        <w:t> </w:t>
      </w:r>
    </w:p>
    <w:p w14:paraId="630CBEAE" w14:textId="02170F1B" w:rsidR="00883E69" w:rsidRPr="00001A35" w:rsidRDefault="00883E69" w:rsidP="00001A35">
      <w:pPr>
        <w:pStyle w:val="paragraph"/>
        <w:numPr>
          <w:ilvl w:val="0"/>
          <w:numId w:val="2"/>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 xml:space="preserve">24 aktiva plugins. En uppdatering inte möjlig då en stor del av dessa plugins kan komma att sluta fungera vid uppdatering. </w:t>
      </w:r>
      <w:r w:rsidRPr="00883E69">
        <w:rPr>
          <w:rStyle w:val="normaltextrun1"/>
          <w:rFonts w:ascii="Garamond" w:hAnsi="Garamond" w:cs="Calibri"/>
          <w:color w:val="000000"/>
          <w:sz w:val="26"/>
          <w:szCs w:val="26"/>
          <w:lang w:val="en-US"/>
        </w:rPr>
        <w:t xml:space="preserve">Exempelvis Collapse-O-Matic, (frames) iThemes Security Pro (säkerhet), Relevanssi Premium (sökfunktion). </w:t>
      </w:r>
      <w:r w:rsidRPr="00883E69">
        <w:rPr>
          <w:rStyle w:val="normaltextrun1"/>
          <w:rFonts w:ascii="Garamond" w:hAnsi="Garamond" w:cs="Calibri"/>
          <w:color w:val="000000"/>
          <w:sz w:val="26"/>
          <w:szCs w:val="26"/>
        </w:rPr>
        <w:t xml:space="preserve">Samtidigt stor </w:t>
      </w:r>
      <w:r w:rsidRPr="00001A35">
        <w:rPr>
          <w:rStyle w:val="normaltextrun1"/>
          <w:rFonts w:ascii="Garamond" w:hAnsi="Garamond" w:cs="Calibri"/>
          <w:color w:val="000000"/>
          <w:sz w:val="26"/>
          <w:szCs w:val="26"/>
        </w:rPr>
        <w:t>risk att dessa plugins snart inte kommer att uppdateras, vilket kan leda till brister i funktionalitet och säkerhet.</w:t>
      </w:r>
      <w:r w:rsidRPr="00001A35">
        <w:rPr>
          <w:rStyle w:val="eop"/>
          <w:rFonts w:ascii="Garamond" w:hAnsi="Garamond" w:cs="Calibri"/>
          <w:sz w:val="26"/>
          <w:szCs w:val="26"/>
        </w:rPr>
        <w:t> </w:t>
      </w:r>
    </w:p>
    <w:p w14:paraId="7AFBF1B3" w14:textId="77777777" w:rsidR="00883E69" w:rsidRPr="00883E69" w:rsidRDefault="00883E69" w:rsidP="00883E69">
      <w:pPr>
        <w:pStyle w:val="paragraph"/>
        <w:numPr>
          <w:ilvl w:val="0"/>
          <w:numId w:val="2"/>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Ingen enkel möjlighet att på ett enkelt funktionellt sätt (”drag n drop”) nåla fast information, t ex information kring coronaviruset/covid-19 2020, på webbplatsen</w:t>
      </w:r>
      <w:r w:rsidRPr="00883E69">
        <w:rPr>
          <w:rStyle w:val="eop"/>
          <w:rFonts w:ascii="Garamond" w:hAnsi="Garamond" w:cs="Calibri"/>
          <w:sz w:val="26"/>
          <w:szCs w:val="26"/>
        </w:rPr>
        <w:t> </w:t>
      </w:r>
    </w:p>
    <w:p w14:paraId="2E744DB9" w14:textId="77777777" w:rsidR="00883E69" w:rsidRPr="00883E69" w:rsidRDefault="00883E69" w:rsidP="00883E69">
      <w:pPr>
        <w:pStyle w:val="paragraph"/>
        <w:numPr>
          <w:ilvl w:val="0"/>
          <w:numId w:val="2"/>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Inte möjlig att använda för e-tjänster</w:t>
      </w:r>
      <w:r w:rsidRPr="00883E69">
        <w:rPr>
          <w:rStyle w:val="normaltextrun1"/>
          <w:rFonts w:ascii="Garamond" w:hAnsi="Garamond" w:cs="Calibri"/>
          <w:sz w:val="26"/>
          <w:szCs w:val="26"/>
        </w:rPr>
        <w:t> </w:t>
      </w:r>
      <w:r w:rsidRPr="00883E69">
        <w:rPr>
          <w:rStyle w:val="eop"/>
          <w:rFonts w:ascii="Garamond" w:hAnsi="Garamond" w:cs="Calibri"/>
          <w:sz w:val="26"/>
          <w:szCs w:val="26"/>
        </w:rPr>
        <w:t> </w:t>
      </w:r>
    </w:p>
    <w:p w14:paraId="0E3E7012" w14:textId="77777777" w:rsidR="00687A60" w:rsidRDefault="00687A60" w:rsidP="00883E69">
      <w:pPr>
        <w:pStyle w:val="paragraph"/>
        <w:textAlignment w:val="baseline"/>
        <w:rPr>
          <w:rStyle w:val="normaltextrun1"/>
          <w:rFonts w:ascii="Garamond" w:hAnsi="Garamond"/>
          <w:sz w:val="26"/>
          <w:szCs w:val="26"/>
          <w:u w:val="single"/>
        </w:rPr>
      </w:pPr>
    </w:p>
    <w:p w14:paraId="3ED6890D" w14:textId="11CC98B0"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u w:val="single"/>
        </w:rPr>
        <w:t>En ny webbplats:</w:t>
      </w:r>
      <w:r w:rsidRPr="00883E69">
        <w:rPr>
          <w:rStyle w:val="eop"/>
          <w:rFonts w:ascii="Garamond" w:hAnsi="Garamond"/>
          <w:sz w:val="26"/>
          <w:szCs w:val="26"/>
        </w:rPr>
        <w:t> </w:t>
      </w:r>
    </w:p>
    <w:p w14:paraId="47547F34" w14:textId="77777777" w:rsidR="00883E69" w:rsidRPr="00883E69" w:rsidRDefault="00883E69" w:rsidP="00883E69">
      <w:pPr>
        <w:pStyle w:val="paragraph"/>
        <w:numPr>
          <w:ilvl w:val="0"/>
          <w:numId w:val="3"/>
        </w:numPr>
        <w:ind w:left="360" w:firstLine="0"/>
        <w:textAlignment w:val="baseline"/>
        <w:rPr>
          <w:rFonts w:ascii="Garamond" w:hAnsi="Garamond" w:cs="Calibri"/>
          <w:sz w:val="26"/>
          <w:szCs w:val="26"/>
        </w:rPr>
      </w:pPr>
      <w:r w:rsidRPr="00883E69">
        <w:rPr>
          <w:rStyle w:val="normaltextrun1"/>
          <w:rFonts w:ascii="Garamond" w:hAnsi="Garamond" w:cs="Calibri"/>
          <w:b/>
          <w:bCs/>
          <w:sz w:val="26"/>
          <w:szCs w:val="26"/>
        </w:rPr>
        <w:t> </w:t>
      </w:r>
      <w:r w:rsidRPr="00883E69">
        <w:rPr>
          <w:rStyle w:val="normaltextrun1"/>
          <w:rFonts w:ascii="Garamond" w:hAnsi="Garamond" w:cs="Calibri"/>
          <w:color w:val="000000"/>
          <w:sz w:val="26"/>
          <w:szCs w:val="26"/>
        </w:rPr>
        <w:t>En gemensam IT-plattform för hemsida samt intranät</w:t>
      </w:r>
      <w:r w:rsidRPr="00883E69">
        <w:rPr>
          <w:rStyle w:val="eop"/>
          <w:rFonts w:ascii="Garamond" w:hAnsi="Garamond" w:cs="Calibri"/>
          <w:sz w:val="26"/>
          <w:szCs w:val="26"/>
        </w:rPr>
        <w:t> </w:t>
      </w:r>
    </w:p>
    <w:p w14:paraId="0FA0D2AC" w14:textId="77777777" w:rsidR="00883E69" w:rsidRPr="00883E69" w:rsidRDefault="00883E69" w:rsidP="00883E69">
      <w:pPr>
        <w:pStyle w:val="paragraph"/>
        <w:numPr>
          <w:ilvl w:val="0"/>
          <w:numId w:val="3"/>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Möjliggör anpassning till e-tjänster, Teams och Office 365</w:t>
      </w:r>
      <w:r w:rsidRPr="00883E69">
        <w:rPr>
          <w:rStyle w:val="eop"/>
          <w:rFonts w:ascii="Garamond" w:hAnsi="Garamond" w:cs="Calibri"/>
          <w:sz w:val="26"/>
          <w:szCs w:val="26"/>
        </w:rPr>
        <w:t> </w:t>
      </w:r>
    </w:p>
    <w:p w14:paraId="27BECFBA" w14:textId="77777777" w:rsidR="00883E69" w:rsidRPr="00883E69" w:rsidRDefault="00883E69" w:rsidP="00883E69">
      <w:pPr>
        <w:pStyle w:val="paragraph"/>
        <w:numPr>
          <w:ilvl w:val="0"/>
          <w:numId w:val="3"/>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Bättre responsivitet, säkerhet och funktionalitet.</w:t>
      </w:r>
      <w:r w:rsidRPr="00883E69">
        <w:rPr>
          <w:rStyle w:val="eop"/>
          <w:rFonts w:ascii="Garamond" w:hAnsi="Garamond" w:cs="Calibri"/>
          <w:sz w:val="26"/>
          <w:szCs w:val="26"/>
        </w:rPr>
        <w:t> </w:t>
      </w:r>
    </w:p>
    <w:p w14:paraId="5E33D1BC" w14:textId="77777777" w:rsidR="00883E69" w:rsidRPr="00883E69" w:rsidRDefault="00883E69" w:rsidP="00883E69">
      <w:pPr>
        <w:pStyle w:val="paragraph"/>
        <w:numPr>
          <w:ilvl w:val="0"/>
          <w:numId w:val="3"/>
        </w:numPr>
        <w:ind w:left="360" w:firstLine="0"/>
        <w:textAlignment w:val="baseline"/>
        <w:rPr>
          <w:rFonts w:ascii="Garamond" w:hAnsi="Garamond" w:cs="Calibri"/>
          <w:sz w:val="26"/>
          <w:szCs w:val="26"/>
        </w:rPr>
      </w:pPr>
      <w:r w:rsidRPr="00883E69">
        <w:rPr>
          <w:rStyle w:val="normaltextrun1"/>
          <w:rFonts w:ascii="Garamond" w:hAnsi="Garamond" w:cs="Calibri"/>
          <w:color w:val="000000"/>
          <w:sz w:val="26"/>
          <w:szCs w:val="26"/>
        </w:rPr>
        <w:t>Anpassad för dagens krav om bl a tillgänglighet (webbdirektivet)</w:t>
      </w:r>
      <w:r w:rsidRPr="00883E69">
        <w:rPr>
          <w:rStyle w:val="scxw32937318"/>
          <w:rFonts w:ascii="Garamond" w:hAnsi="Garamond" w:cs="Calibri"/>
          <w:sz w:val="26"/>
          <w:szCs w:val="26"/>
        </w:rPr>
        <w:t> </w:t>
      </w:r>
      <w:r w:rsidRPr="00883E69">
        <w:rPr>
          <w:rFonts w:ascii="Garamond" w:hAnsi="Garamond" w:cs="Calibri"/>
          <w:sz w:val="26"/>
          <w:szCs w:val="26"/>
        </w:rPr>
        <w:br/>
      </w:r>
      <w:r w:rsidRPr="00883E69">
        <w:rPr>
          <w:rStyle w:val="eop"/>
          <w:rFonts w:ascii="Garamond" w:hAnsi="Garamond" w:cs="Calibri"/>
          <w:sz w:val="26"/>
          <w:szCs w:val="26"/>
        </w:rPr>
        <w:t> </w:t>
      </w:r>
    </w:p>
    <w:p w14:paraId="0501F7DC"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rPr>
        <w:t>Nuvarande årskostnad uppgår till:</w:t>
      </w:r>
      <w:r w:rsidRPr="00883E69">
        <w:rPr>
          <w:rStyle w:val="eop"/>
          <w:rFonts w:ascii="Garamond" w:hAnsi="Garamond"/>
          <w:sz w:val="26"/>
          <w:szCs w:val="26"/>
        </w:rPr>
        <w:t> </w:t>
      </w:r>
    </w:p>
    <w:p w14:paraId="378E6F3D" w14:textId="313296DE"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rPr>
        <w:t>Hemsida:        150 000 kr/år                        (underhåll, webbkonsult, hosting)</w:t>
      </w:r>
      <w:r w:rsidRPr="00883E69">
        <w:rPr>
          <w:rStyle w:val="eop"/>
          <w:rFonts w:ascii="Garamond" w:hAnsi="Garamond"/>
          <w:sz w:val="26"/>
          <w:szCs w:val="26"/>
        </w:rPr>
        <w:t> </w:t>
      </w:r>
    </w:p>
    <w:p w14:paraId="6E4E5977"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rPr>
        <w:t>Intranät:          203 000 kr/år                        (licenser, drift, hosting)</w:t>
      </w:r>
      <w:r w:rsidRPr="00883E69">
        <w:rPr>
          <w:rStyle w:val="eop"/>
          <w:rFonts w:ascii="Garamond" w:hAnsi="Garamond"/>
          <w:sz w:val="26"/>
          <w:szCs w:val="26"/>
        </w:rPr>
        <w:t> </w:t>
      </w:r>
    </w:p>
    <w:p w14:paraId="4ECB100F"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i/>
          <w:iCs/>
          <w:sz w:val="26"/>
          <w:szCs w:val="26"/>
        </w:rPr>
        <w:t>Totalt:             353 000 kr/år</w:t>
      </w:r>
      <w:r w:rsidRPr="00883E69">
        <w:rPr>
          <w:rStyle w:val="eop"/>
          <w:rFonts w:ascii="Garamond" w:hAnsi="Garamond"/>
          <w:sz w:val="26"/>
          <w:szCs w:val="26"/>
        </w:rPr>
        <w:t> </w:t>
      </w:r>
    </w:p>
    <w:p w14:paraId="1031CC9F" w14:textId="77777777" w:rsidR="00687A60" w:rsidRDefault="00687A60" w:rsidP="00883E69">
      <w:pPr>
        <w:pStyle w:val="paragraph"/>
        <w:textAlignment w:val="baseline"/>
        <w:rPr>
          <w:rStyle w:val="normaltextrun1"/>
          <w:rFonts w:ascii="Garamond" w:hAnsi="Garamond" w:cs="Calibri"/>
          <w:sz w:val="26"/>
          <w:szCs w:val="26"/>
        </w:rPr>
      </w:pPr>
    </w:p>
    <w:p w14:paraId="5F33E398" w14:textId="0C5E13FF"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cs="Calibri"/>
          <w:sz w:val="26"/>
          <w:szCs w:val="26"/>
        </w:rPr>
        <w:t>Årskostnad</w:t>
      </w:r>
      <w:r w:rsidRPr="00883E69">
        <w:rPr>
          <w:rStyle w:val="normaltextrun1"/>
          <w:rFonts w:ascii="Garamond" w:hAnsi="Garamond"/>
          <w:sz w:val="26"/>
          <w:szCs w:val="26"/>
        </w:rPr>
        <w:t>en för ny webb/intranät beräknas till:</w:t>
      </w:r>
      <w:r w:rsidRPr="00883E69">
        <w:rPr>
          <w:rStyle w:val="eop"/>
          <w:rFonts w:ascii="Garamond" w:hAnsi="Garamond"/>
          <w:sz w:val="26"/>
          <w:szCs w:val="26"/>
        </w:rPr>
        <w:t> </w:t>
      </w:r>
    </w:p>
    <w:p w14:paraId="64AF1762"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rPr>
        <w:t>Hemsida:        150 000 kr/år                        (underhåll, webbkonsult, hosting)</w:t>
      </w:r>
      <w:r w:rsidRPr="00883E69">
        <w:rPr>
          <w:rStyle w:val="eop"/>
          <w:rFonts w:ascii="Garamond" w:hAnsi="Garamond"/>
          <w:sz w:val="26"/>
          <w:szCs w:val="26"/>
        </w:rPr>
        <w:t> </w:t>
      </w:r>
    </w:p>
    <w:p w14:paraId="2C20EA49"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rPr>
        <w:t> Intranät:          ingår i ovan</w:t>
      </w:r>
      <w:r w:rsidRPr="00883E69">
        <w:rPr>
          <w:rStyle w:val="eop"/>
          <w:rFonts w:ascii="Garamond" w:hAnsi="Garamond"/>
          <w:sz w:val="26"/>
          <w:szCs w:val="26"/>
        </w:rPr>
        <w:t> </w:t>
      </w:r>
    </w:p>
    <w:p w14:paraId="05C8CAA4" w14:textId="77777777" w:rsidR="00883E69" w:rsidRPr="00883E69" w:rsidRDefault="00883E69" w:rsidP="00883E69">
      <w:pPr>
        <w:pStyle w:val="paragraph"/>
        <w:textAlignment w:val="baseline"/>
        <w:rPr>
          <w:rFonts w:ascii="Garamond" w:hAnsi="Garamond"/>
          <w:sz w:val="26"/>
          <w:szCs w:val="26"/>
        </w:rPr>
      </w:pPr>
      <w:r w:rsidRPr="00883E69">
        <w:rPr>
          <w:rStyle w:val="normaltextrun1"/>
          <w:rFonts w:ascii="Garamond" w:hAnsi="Garamond"/>
          <w:sz w:val="26"/>
          <w:szCs w:val="26"/>
        </w:rPr>
        <w:t> </w:t>
      </w:r>
      <w:r w:rsidRPr="00883E69">
        <w:rPr>
          <w:rStyle w:val="normaltextrun1"/>
          <w:rFonts w:ascii="Garamond" w:hAnsi="Garamond"/>
          <w:i/>
          <w:iCs/>
          <w:sz w:val="26"/>
          <w:szCs w:val="26"/>
        </w:rPr>
        <w:t>Totalt:             150 000 kr/år</w:t>
      </w:r>
      <w:r w:rsidRPr="00883E69">
        <w:rPr>
          <w:rStyle w:val="eop"/>
          <w:rFonts w:ascii="Garamond" w:hAnsi="Garamond"/>
          <w:sz w:val="26"/>
          <w:szCs w:val="26"/>
        </w:rPr>
        <w:t> </w:t>
      </w:r>
    </w:p>
    <w:p w14:paraId="03129A12" w14:textId="77777777" w:rsidR="00883E69" w:rsidRDefault="00883E69" w:rsidP="00883E69">
      <w:pPr>
        <w:pStyle w:val="paragraph"/>
        <w:textAlignment w:val="baseline"/>
      </w:pPr>
      <w:r>
        <w:rPr>
          <w:rStyle w:val="normaltextrun1"/>
          <w:rFonts w:ascii="Garamond" w:hAnsi="Garamond"/>
          <w:i/>
          <w:iCs/>
          <w:sz w:val="22"/>
          <w:szCs w:val="22"/>
        </w:rPr>
        <w:t> </w:t>
      </w:r>
      <w:r>
        <w:rPr>
          <w:rStyle w:val="eop"/>
          <w:rFonts w:ascii="Garamond" w:hAnsi="Garamond"/>
          <w:sz w:val="22"/>
          <w:szCs w:val="22"/>
        </w:rPr>
        <w:t> </w:t>
      </w:r>
    </w:p>
    <w:p w14:paraId="7BAD699F" w14:textId="34ED0E8D" w:rsidR="00883E69" w:rsidRPr="00883E69" w:rsidRDefault="00883E69" w:rsidP="00883E69">
      <w:pPr>
        <w:rPr>
          <w:rFonts w:cstheme="minorHAnsi"/>
          <w:b/>
          <w:bCs/>
          <w:szCs w:val="24"/>
        </w:rPr>
      </w:pPr>
      <w:r w:rsidRPr="00883E69">
        <w:rPr>
          <w:rFonts w:cstheme="minorHAnsi"/>
          <w:b/>
          <w:bCs/>
          <w:szCs w:val="24"/>
        </w:rPr>
        <w:t>Incidentrapporteringssystem</w:t>
      </w:r>
      <w:r w:rsidR="0069370C">
        <w:rPr>
          <w:rFonts w:cstheme="minorHAnsi"/>
          <w:b/>
          <w:bCs/>
          <w:szCs w:val="24"/>
        </w:rPr>
        <w:t>, 200 tkr</w:t>
      </w:r>
      <w:r w:rsidRPr="00883E69">
        <w:rPr>
          <w:rFonts w:cstheme="minorHAnsi"/>
          <w:b/>
          <w:bCs/>
          <w:szCs w:val="24"/>
        </w:rPr>
        <w:t> </w:t>
      </w:r>
    </w:p>
    <w:p w14:paraId="46B9E4BC" w14:textId="6EC44F05" w:rsidR="00883E69" w:rsidRDefault="00883E69" w:rsidP="00883E69">
      <w:pPr>
        <w:pStyle w:val="paragraph"/>
        <w:textAlignment w:val="baseline"/>
        <w:rPr>
          <w:rStyle w:val="eop"/>
          <w:rFonts w:ascii="Garamond" w:hAnsi="Garamond"/>
          <w:sz w:val="26"/>
          <w:szCs w:val="26"/>
        </w:rPr>
      </w:pPr>
      <w:r>
        <w:rPr>
          <w:rStyle w:val="normaltextrun1"/>
          <w:rFonts w:ascii="Garamond" w:hAnsi="Garamond"/>
          <w:sz w:val="26"/>
          <w:szCs w:val="26"/>
        </w:rPr>
        <w:t>I dagsläget använder kommunen ett incidentrapporteringssystem som är föråldrat och inte passar de nya förutsättningar och lagkrav som verksamheterna ställs inför. Ett samlat grepp behöver göras med utgångspunkt i samtliga verksamheters behov av incident</w:t>
      </w:r>
      <w:r w:rsidR="00687A60">
        <w:rPr>
          <w:rStyle w:val="normaltextrun1"/>
          <w:rFonts w:ascii="Garamond" w:hAnsi="Garamond"/>
          <w:sz w:val="26"/>
          <w:szCs w:val="26"/>
        </w:rPr>
        <w:t>-</w:t>
      </w:r>
      <w:r>
        <w:rPr>
          <w:rStyle w:val="normaltextrun1"/>
          <w:rFonts w:ascii="Garamond" w:hAnsi="Garamond"/>
          <w:sz w:val="26"/>
          <w:szCs w:val="26"/>
        </w:rPr>
        <w:t>rapportering och en ny upphandling genomföras. Nya incidentrapporteringssystem innehåller fler funktioner, beslutsstöd samt juridisk rådgivning och kostar därför mer än nuvarande system. Genom omvärldsbevakning konstateras att ett införande skulle kosta runt 200 tkr och en årlig kommunlicens för en kommun i Staffanstorps storlek kostar ca 150 tkr. Kostnad för nuvarande system är ca 53 tkr/år.</w:t>
      </w:r>
      <w:r>
        <w:rPr>
          <w:rStyle w:val="normaltextrun1"/>
          <w:rFonts w:ascii="Garamond" w:hAnsi="Garamond"/>
          <w:color w:val="FF0000"/>
          <w:sz w:val="26"/>
          <w:szCs w:val="26"/>
        </w:rPr>
        <w:t> </w:t>
      </w:r>
      <w:r>
        <w:rPr>
          <w:rStyle w:val="eop"/>
          <w:rFonts w:ascii="Garamond" w:hAnsi="Garamond"/>
          <w:sz w:val="26"/>
          <w:szCs w:val="26"/>
        </w:rPr>
        <w:t> </w:t>
      </w:r>
    </w:p>
    <w:p w14:paraId="4F3C0763" w14:textId="77777777" w:rsidR="005D604C" w:rsidRDefault="005D604C" w:rsidP="00AC5F03">
      <w:pPr>
        <w:rPr>
          <w:b/>
          <w:bCs/>
        </w:rPr>
      </w:pPr>
    </w:p>
    <w:p w14:paraId="45BB02F4" w14:textId="77777777" w:rsidR="00001A35" w:rsidRDefault="00001A35" w:rsidP="00AC5F03">
      <w:pPr>
        <w:rPr>
          <w:b/>
          <w:bCs/>
        </w:rPr>
      </w:pPr>
    </w:p>
    <w:p w14:paraId="22F493A3" w14:textId="77777777" w:rsidR="00001A35" w:rsidRDefault="00001A35" w:rsidP="00AC5F03">
      <w:pPr>
        <w:rPr>
          <w:b/>
          <w:bCs/>
        </w:rPr>
      </w:pPr>
    </w:p>
    <w:p w14:paraId="2E9B4D4E" w14:textId="77777777" w:rsidR="00001A35" w:rsidRDefault="00001A35" w:rsidP="00AC5F03">
      <w:pPr>
        <w:rPr>
          <w:b/>
          <w:bCs/>
        </w:rPr>
      </w:pPr>
    </w:p>
    <w:p w14:paraId="58E7BF89" w14:textId="7228A5D6" w:rsidR="00AC5F03" w:rsidRPr="0069370C" w:rsidRDefault="00AC5F03" w:rsidP="00AC5F03">
      <w:pPr>
        <w:rPr>
          <w:b/>
          <w:bCs/>
        </w:rPr>
      </w:pPr>
      <w:r w:rsidRPr="0069370C">
        <w:rPr>
          <w:b/>
          <w:bCs/>
        </w:rPr>
        <w:t>BRT (Bus Rapid Transit)</w:t>
      </w:r>
      <w:r w:rsidR="0069370C">
        <w:rPr>
          <w:b/>
          <w:bCs/>
        </w:rPr>
        <w:t xml:space="preserve">, </w:t>
      </w:r>
      <w:r w:rsidR="009E4AA1">
        <w:rPr>
          <w:b/>
          <w:bCs/>
        </w:rPr>
        <w:t>1</w:t>
      </w:r>
      <w:r w:rsidR="0069370C">
        <w:rPr>
          <w:b/>
          <w:bCs/>
        </w:rPr>
        <w:t> </w:t>
      </w:r>
      <w:r w:rsidR="009E4AA1">
        <w:rPr>
          <w:b/>
          <w:bCs/>
        </w:rPr>
        <w:t>50</w:t>
      </w:r>
      <w:r w:rsidR="0069370C">
        <w:rPr>
          <w:b/>
          <w:bCs/>
        </w:rPr>
        <w:t>0 tkr netto (kalkyl 7 2</w:t>
      </w:r>
      <w:r w:rsidR="009E4AA1">
        <w:rPr>
          <w:b/>
          <w:bCs/>
        </w:rPr>
        <w:t>0</w:t>
      </w:r>
      <w:r w:rsidR="0069370C">
        <w:rPr>
          <w:b/>
          <w:bCs/>
        </w:rPr>
        <w:t>0 tkr)</w:t>
      </w:r>
      <w:r w:rsidRPr="0069370C">
        <w:rPr>
          <w:b/>
          <w:bCs/>
        </w:rPr>
        <w:t xml:space="preserve"> </w:t>
      </w:r>
    </w:p>
    <w:p w14:paraId="5587D977" w14:textId="5E4A755C" w:rsidR="00AC5F03" w:rsidRPr="00AC5F03" w:rsidRDefault="00AC5F03" w:rsidP="00AC5F03">
      <w:r w:rsidRPr="00AC5F03">
        <w:t xml:space="preserve">Kommunfullmäktiges mål: Inpendlingen ska öka. Genomförandeplanens namn 9.1 Effektivare kollektivtrafik. </w:t>
      </w:r>
    </w:p>
    <w:p w14:paraId="57AE9F6B" w14:textId="2709556A" w:rsidR="00AC5F03" w:rsidRDefault="00AC5F03" w:rsidP="00AC5F03">
      <w:r w:rsidRPr="00AC5F03">
        <w:t xml:space="preserve">Beskrivning: Att införa ett nytt mer effektivt sätt att ta sig med kollektivtrafik mellan Malmö och Staffanstorp, ses som positivt även för företagsetablering, då resor till och från arbetet underlättas. </w:t>
      </w:r>
    </w:p>
    <w:p w14:paraId="6126A901" w14:textId="69852469" w:rsidR="00AC5F03" w:rsidRPr="00AC5F03" w:rsidRDefault="00AC5F03" w:rsidP="00AC5F03">
      <w:r w:rsidRPr="00AC5F03">
        <w:t xml:space="preserve">BRT (Bus Rapid Transport) införs - i samarbete med Skånetrafiken och övriga berörda aktörer - med en linje mellan Staffanstorp och Malmö C. </w:t>
      </w:r>
    </w:p>
    <w:p w14:paraId="232E831A" w14:textId="77777777" w:rsidR="00AC5F03" w:rsidRPr="00AC5F03" w:rsidRDefault="00AC5F03" w:rsidP="00AC5F03">
      <w:r w:rsidRPr="00AC5F03">
        <w:t xml:space="preserve">Finns även KS-beslut i ärende 2020-KS-96 Högkvalitativt kollektivtrafikstråk Staffanstorp C - Malmö C: </w:t>
      </w:r>
    </w:p>
    <w:p w14:paraId="4A6839F6" w14:textId="7BF980A4" w:rsidR="00AC5F03" w:rsidRPr="00AC5F03" w:rsidRDefault="00AC5F03" w:rsidP="00AC5F03">
      <w:pPr>
        <w:rPr>
          <w:i/>
          <w:iCs/>
        </w:rPr>
      </w:pPr>
      <w:r w:rsidRPr="00AC5F03">
        <w:rPr>
          <w:i/>
          <w:iCs/>
        </w:rPr>
        <w:t>”Kommunstyrelsens beslut § 52 2020-04-15 att uppdra åt kommundirektören att återkomma till kommunstyrelsen med förslag på avtal med Skånetrafiken, under förutsättning att medfinansiering beviljas enligt Stadsmiljöavtal (2020-KS-102) och att kostnader för avtalsförslaget ej överstiger 7,2 miljoner kronor”</w:t>
      </w:r>
    </w:p>
    <w:p w14:paraId="24F3AC3B" w14:textId="35961111" w:rsidR="00BE45A6" w:rsidRPr="00BE45A6" w:rsidRDefault="00BE45A6" w:rsidP="00BE45A6">
      <w:pPr>
        <w:rPr>
          <w:rFonts w:cstheme="minorHAnsi"/>
          <w:b/>
          <w:bCs/>
          <w:szCs w:val="24"/>
        </w:rPr>
      </w:pPr>
      <w:r w:rsidRPr="00BE45A6">
        <w:rPr>
          <w:rFonts w:cstheme="minorHAnsi"/>
          <w:b/>
          <w:bCs/>
          <w:szCs w:val="24"/>
        </w:rPr>
        <w:t>Div åtgärder i medfinansieringsprojekt 2021</w:t>
      </w:r>
      <w:r w:rsidR="0069370C">
        <w:rPr>
          <w:rFonts w:cstheme="minorHAnsi"/>
          <w:b/>
          <w:bCs/>
          <w:szCs w:val="24"/>
        </w:rPr>
        <w:t>, 150 tkr</w:t>
      </w:r>
      <w:r w:rsidRPr="00BE45A6">
        <w:rPr>
          <w:rFonts w:cstheme="minorHAnsi"/>
          <w:b/>
          <w:bCs/>
          <w:szCs w:val="24"/>
        </w:rPr>
        <w:t xml:space="preserve"> </w:t>
      </w:r>
    </w:p>
    <w:p w14:paraId="33231D50" w14:textId="00DE612C" w:rsidR="00BE45A6" w:rsidRDefault="00BE45A6" w:rsidP="00BE45A6">
      <w:r>
        <w:t xml:space="preserve">Bl a cykelpumpar, cykelställ vid hållplatser, bänkar vid hållplatser etc. mindre åtgärder som genomförs i samarbete med/&amp; genom medfinansiering från Skånetrafiken och/ eller Trafikverket. </w:t>
      </w:r>
    </w:p>
    <w:p w14:paraId="7354C699" w14:textId="13CA2C2A" w:rsidR="00BE45A6" w:rsidRPr="00BE45A6" w:rsidRDefault="00BE45A6" w:rsidP="00BE45A6">
      <w:pPr>
        <w:rPr>
          <w:rFonts w:cstheme="minorHAnsi"/>
          <w:b/>
          <w:bCs/>
          <w:szCs w:val="24"/>
        </w:rPr>
      </w:pPr>
      <w:r w:rsidRPr="00BE45A6">
        <w:rPr>
          <w:rFonts w:cstheme="minorHAnsi"/>
          <w:b/>
          <w:bCs/>
          <w:szCs w:val="24"/>
        </w:rPr>
        <w:t>Åtgärder upprustning Sockerbruksparken</w:t>
      </w:r>
      <w:r w:rsidR="0069370C">
        <w:rPr>
          <w:rFonts w:cstheme="minorHAnsi"/>
          <w:b/>
          <w:bCs/>
          <w:szCs w:val="24"/>
        </w:rPr>
        <w:t>, 400 tkr (kalkyl 1 200 tkr)</w:t>
      </w:r>
      <w:r w:rsidRPr="00BE45A6">
        <w:rPr>
          <w:rFonts w:cstheme="minorHAnsi"/>
          <w:b/>
          <w:bCs/>
          <w:szCs w:val="24"/>
        </w:rPr>
        <w:t xml:space="preserve"> </w:t>
      </w:r>
    </w:p>
    <w:p w14:paraId="18D20B26" w14:textId="77777777" w:rsidR="00732AB1" w:rsidRPr="00732AB1" w:rsidRDefault="00732AB1" w:rsidP="00732AB1">
      <w:r w:rsidRPr="00732AB1">
        <w:t xml:space="preserve">Kommunfullmäktiges mål: Kommuninvånarna inom särskilt boende ska tillhöra de 25 procent mest nöjda i landet. </w:t>
      </w:r>
    </w:p>
    <w:p w14:paraId="4D0275AA" w14:textId="77777777" w:rsidR="00732AB1" w:rsidRPr="00732AB1" w:rsidRDefault="00732AB1" w:rsidP="00732AB1">
      <w:r w:rsidRPr="00732AB1">
        <w:t xml:space="preserve">Genomförandeplanens namn: 13.1 Goda boendemiljöer - goda offentliga utemiljöer </w:t>
      </w:r>
    </w:p>
    <w:p w14:paraId="481F8228" w14:textId="77777777" w:rsidR="004F5F2B" w:rsidRDefault="00732AB1" w:rsidP="00732AB1">
      <w:r w:rsidRPr="00732AB1">
        <w:t xml:space="preserve">Ur genomförandeplanen: ”Plan- och exploateringsavdelningen ska verka för att särskilda boenden placeras i nära anslutning till parker eller andra gröna miljöer. Tekniska avdelningen ska verka för att tillgodose att dessa gröna miljöer är tillgängliga och attraktiva och att denna målgrupp tas i särskilt beaktande. Under mandatperioden kommer Tekniska avdelningen med stöd av exploateringen i Sockerstan att genomföra en översyn av Sockerbruksparken och en upprustning av området runt Möllan.” Enligt genomförandeplanen ska åtgärder rymmas inom projektets budget. Men eftersom projektets tidplan har förskjutits och kalkyl för projektet är osäker, kommer dessa åtgärder </w:t>
      </w:r>
    </w:p>
    <w:p w14:paraId="1E7B5B08" w14:textId="77777777" w:rsidR="004F5F2B" w:rsidRDefault="004F5F2B" w:rsidP="00732AB1"/>
    <w:p w14:paraId="675AEAFE" w14:textId="77777777" w:rsidR="004F5F2B" w:rsidRDefault="004F5F2B" w:rsidP="00732AB1"/>
    <w:p w14:paraId="646732F4" w14:textId="7D6002DE" w:rsidR="00732AB1" w:rsidRDefault="008250B8" w:rsidP="00732AB1">
      <w:r>
        <w:t>i</w:t>
      </w:r>
      <w:r w:rsidR="00732AB1" w:rsidRPr="00732AB1">
        <w:t xml:space="preserve">nte att kunna genomföras inom projektets budgetram om de ska utföras enligt tider som anges i genomförandeplan. </w:t>
      </w:r>
      <w:r w:rsidR="00732AB1">
        <w:t xml:space="preserve"> </w:t>
      </w:r>
    </w:p>
    <w:p w14:paraId="2909CC71" w14:textId="59408293" w:rsidR="00BE45A6" w:rsidRDefault="00BE45A6" w:rsidP="00BE45A6">
      <w:r>
        <w:t>2021</w:t>
      </w:r>
      <w:r>
        <w:tab/>
      </w:r>
      <w:r>
        <w:tab/>
        <w:t xml:space="preserve">Dränering för att rädda befintliga träd </w:t>
      </w:r>
    </w:p>
    <w:p w14:paraId="77F4D946" w14:textId="77777777" w:rsidR="00BE45A6" w:rsidRDefault="00BE45A6" w:rsidP="00BE45A6">
      <w:r>
        <w:t xml:space="preserve">2021 och 2022 </w:t>
      </w:r>
      <w:r>
        <w:tab/>
        <w:t>Åtgärder kring Möllan, upprustning äldre delarna av parken</w:t>
      </w:r>
    </w:p>
    <w:p w14:paraId="5982247E" w14:textId="5199D4FA" w:rsidR="00BE45A6" w:rsidRPr="00EB1137" w:rsidRDefault="00BE45A6" w:rsidP="00BE45A6">
      <w:pPr>
        <w:rPr>
          <w:rFonts w:cstheme="minorHAnsi"/>
          <w:b/>
          <w:bCs/>
          <w:szCs w:val="24"/>
        </w:rPr>
      </w:pPr>
      <w:r w:rsidRPr="00EB1137">
        <w:rPr>
          <w:rFonts w:cstheme="minorHAnsi"/>
          <w:b/>
          <w:bCs/>
          <w:szCs w:val="24"/>
        </w:rPr>
        <w:t>Utbyte/ fler papperskorgar</w:t>
      </w:r>
      <w:r w:rsidR="0069370C">
        <w:rPr>
          <w:rFonts w:cstheme="minorHAnsi"/>
          <w:b/>
          <w:bCs/>
          <w:szCs w:val="24"/>
        </w:rPr>
        <w:t>, 200 tkr</w:t>
      </w:r>
      <w:r w:rsidRPr="00EB1137">
        <w:rPr>
          <w:rFonts w:cstheme="minorHAnsi"/>
          <w:b/>
          <w:bCs/>
          <w:szCs w:val="24"/>
        </w:rPr>
        <w:t xml:space="preserve"> </w:t>
      </w:r>
    </w:p>
    <w:p w14:paraId="70BEEC88" w14:textId="3DFBE3B4" w:rsidR="00BE45A6" w:rsidRDefault="00BE45A6" w:rsidP="00BE45A6">
      <w:r>
        <w:t xml:space="preserve">Flertalet befintliga papperskorgar behöver bytas ut, och på en del ställen behöver vi placeras ut fler papperskorgar där vi ser stor nedskräpning i befintliga miljöer. Den modell av papperskorgar som vi använder oss av idag finns inte längre i produktion varför det är anledning att i centrum byta alla samtidigt. Utanför centrum byter vi sedan succesivt till den nya modellen när behov uppstår. </w:t>
      </w:r>
    </w:p>
    <w:p w14:paraId="0F91DFF0" w14:textId="09A1E243" w:rsidR="00BE45A6" w:rsidRPr="00EB1137" w:rsidRDefault="00BE45A6" w:rsidP="00BE45A6">
      <w:pPr>
        <w:rPr>
          <w:rFonts w:cstheme="minorHAnsi"/>
          <w:b/>
          <w:bCs/>
          <w:szCs w:val="24"/>
        </w:rPr>
      </w:pPr>
      <w:r w:rsidRPr="00EB1137">
        <w:rPr>
          <w:rFonts w:cstheme="minorHAnsi"/>
          <w:b/>
          <w:bCs/>
          <w:szCs w:val="24"/>
        </w:rPr>
        <w:t xml:space="preserve">Åtgärder kopplingar Sockerstan </w:t>
      </w:r>
      <w:r w:rsidR="0069370C">
        <w:rPr>
          <w:rFonts w:cstheme="minorHAnsi"/>
          <w:b/>
          <w:bCs/>
          <w:szCs w:val="24"/>
        </w:rPr>
        <w:t>–</w:t>
      </w:r>
      <w:r w:rsidRPr="00EB1137">
        <w:rPr>
          <w:rFonts w:cstheme="minorHAnsi"/>
          <w:b/>
          <w:bCs/>
          <w:szCs w:val="24"/>
        </w:rPr>
        <w:t xml:space="preserve"> Centrum</w:t>
      </w:r>
      <w:r w:rsidR="0069370C">
        <w:rPr>
          <w:rFonts w:cstheme="minorHAnsi"/>
          <w:b/>
          <w:bCs/>
          <w:szCs w:val="24"/>
        </w:rPr>
        <w:t>, -</w:t>
      </w:r>
      <w:r w:rsidRPr="00EB1137">
        <w:rPr>
          <w:rFonts w:cstheme="minorHAnsi"/>
          <w:b/>
          <w:bCs/>
          <w:szCs w:val="24"/>
        </w:rPr>
        <w:t xml:space="preserve"> </w:t>
      </w:r>
    </w:p>
    <w:p w14:paraId="6A48B574" w14:textId="77777777" w:rsidR="00BE45A6" w:rsidRDefault="00BE45A6" w:rsidP="00BE45A6">
      <w:r>
        <w:t xml:space="preserve">Innan förlängning Storgatan och andra större planerade åtgärder är färdiga behövs mindre åtgärder för att möjliggöra för fotgängare och cyklister att på ett bättre sätt röra sig mellan Sockerstan och centrum. </w:t>
      </w:r>
    </w:p>
    <w:p w14:paraId="42B739F4" w14:textId="1037A445" w:rsidR="00BE45A6" w:rsidRPr="0006178A" w:rsidRDefault="00BE45A6" w:rsidP="00BE45A6">
      <w:pPr>
        <w:rPr>
          <w:rFonts w:cstheme="minorHAnsi"/>
          <w:b/>
          <w:bCs/>
          <w:szCs w:val="24"/>
        </w:rPr>
      </w:pPr>
      <w:r w:rsidRPr="0006178A">
        <w:rPr>
          <w:rFonts w:cstheme="minorHAnsi"/>
          <w:b/>
          <w:bCs/>
          <w:szCs w:val="24"/>
        </w:rPr>
        <w:t xml:space="preserve">Fortsättning </w:t>
      </w:r>
      <w:r w:rsidR="00CD0709">
        <w:rPr>
          <w:rFonts w:cstheme="minorHAnsi"/>
          <w:b/>
          <w:bCs/>
          <w:szCs w:val="24"/>
        </w:rPr>
        <w:t xml:space="preserve">på </w:t>
      </w:r>
      <w:r w:rsidRPr="0006178A">
        <w:rPr>
          <w:rFonts w:cstheme="minorHAnsi"/>
          <w:b/>
          <w:bCs/>
          <w:szCs w:val="24"/>
        </w:rPr>
        <w:t>projekt</w:t>
      </w:r>
      <w:r w:rsidR="00CD0709">
        <w:rPr>
          <w:rFonts w:cstheme="minorHAnsi"/>
          <w:b/>
          <w:bCs/>
          <w:szCs w:val="24"/>
        </w:rPr>
        <w:t>et</w:t>
      </w:r>
      <w:r w:rsidRPr="0006178A">
        <w:rPr>
          <w:rFonts w:cstheme="minorHAnsi"/>
          <w:b/>
          <w:bCs/>
          <w:szCs w:val="24"/>
        </w:rPr>
        <w:t xml:space="preserve"> </w:t>
      </w:r>
      <w:r w:rsidR="00CD0709">
        <w:rPr>
          <w:rFonts w:cstheme="minorHAnsi"/>
          <w:b/>
          <w:bCs/>
          <w:szCs w:val="24"/>
        </w:rPr>
        <w:t>ä</w:t>
      </w:r>
      <w:r w:rsidRPr="0006178A">
        <w:rPr>
          <w:rFonts w:cstheme="minorHAnsi"/>
          <w:b/>
          <w:bCs/>
          <w:szCs w:val="24"/>
        </w:rPr>
        <w:t>ngar för po</w:t>
      </w:r>
      <w:r w:rsidR="006E1BAE">
        <w:rPr>
          <w:rFonts w:cstheme="minorHAnsi"/>
          <w:b/>
          <w:bCs/>
          <w:szCs w:val="24"/>
        </w:rPr>
        <w:t>l</w:t>
      </w:r>
      <w:r w:rsidR="004F5F2B">
        <w:rPr>
          <w:rFonts w:cstheme="minorHAnsi"/>
          <w:b/>
          <w:bCs/>
          <w:szCs w:val="24"/>
        </w:rPr>
        <w:t>l</w:t>
      </w:r>
      <w:r w:rsidRPr="0006178A">
        <w:rPr>
          <w:rFonts w:cstheme="minorHAnsi"/>
          <w:b/>
          <w:bCs/>
          <w:szCs w:val="24"/>
        </w:rPr>
        <w:t>inatörer</w:t>
      </w:r>
      <w:r w:rsidR="0069370C">
        <w:rPr>
          <w:rFonts w:cstheme="minorHAnsi"/>
          <w:b/>
          <w:bCs/>
          <w:szCs w:val="24"/>
        </w:rPr>
        <w:t>, 200 tkr</w:t>
      </w:r>
      <w:r w:rsidRPr="0006178A">
        <w:rPr>
          <w:rFonts w:cstheme="minorHAnsi"/>
          <w:b/>
          <w:bCs/>
          <w:szCs w:val="24"/>
        </w:rPr>
        <w:t xml:space="preserve"> </w:t>
      </w:r>
    </w:p>
    <w:p w14:paraId="1AA3D12C" w14:textId="174C1EE8" w:rsidR="0084632C" w:rsidRDefault="00732AB1" w:rsidP="00732AB1">
      <w:r w:rsidRPr="00732AB1">
        <w:t>Projektet startas 2020 med medel från den årliga investeringsbu</w:t>
      </w:r>
      <w:r w:rsidR="00CD0709">
        <w:t>d</w:t>
      </w:r>
      <w:r w:rsidRPr="00732AB1">
        <w:t>geten Gemensamt gata-park. Det finns önskemål från BMN (Beredningen för Miljö- och naturfrågor) om fortsättning/utökning under kommande år, för vilken det i</w:t>
      </w:r>
      <w:r w:rsidR="00CD0709">
        <w:t xml:space="preserve"> </w:t>
      </w:r>
      <w:r w:rsidRPr="00732AB1">
        <w:t>så</w:t>
      </w:r>
      <w:r w:rsidR="00CD0709">
        <w:t xml:space="preserve"> </w:t>
      </w:r>
      <w:r w:rsidRPr="00732AB1">
        <w:t>fall behövs medel utöver drift- och underhållsbudgeten. Delar av detta finansieras genom LONA-bidrag (den lokala naturvårdssatsningen) från Naturvårdsverket.</w:t>
      </w:r>
      <w:r>
        <w:t xml:space="preserve"> </w:t>
      </w:r>
    </w:p>
    <w:p w14:paraId="43572433" w14:textId="4DC7F485" w:rsidR="00732AB1" w:rsidRDefault="0084632C" w:rsidP="00732AB1">
      <w:r w:rsidRPr="00816996">
        <w:t>Ingen justering sker om det är mindre/mer än 5 % av kontraktsumman i pågående avtal, därav ingen direkt besparing. Med nuvarande avtal så skiljer det ca 1 kr/m2, sedan ska man veta att släpps gräs till äng så är det svårt att få tillbaka det till lågklippt.</w:t>
      </w:r>
    </w:p>
    <w:p w14:paraId="0160509B" w14:textId="78CEF8D6" w:rsidR="00BE45A6" w:rsidRPr="0006178A" w:rsidRDefault="00BE45A6" w:rsidP="00BE45A6">
      <w:pPr>
        <w:rPr>
          <w:rFonts w:cstheme="minorHAnsi"/>
          <w:b/>
          <w:bCs/>
          <w:szCs w:val="24"/>
        </w:rPr>
      </w:pPr>
      <w:r w:rsidRPr="0006178A">
        <w:rPr>
          <w:rFonts w:cstheme="minorHAnsi"/>
          <w:b/>
          <w:bCs/>
          <w:szCs w:val="24"/>
        </w:rPr>
        <w:t>Utveckling av naturmiljöer, div. mindre projekt</w:t>
      </w:r>
      <w:r w:rsidR="008250B8">
        <w:rPr>
          <w:rFonts w:cstheme="minorHAnsi"/>
          <w:b/>
          <w:bCs/>
          <w:szCs w:val="24"/>
        </w:rPr>
        <w:t>, 150 tkr (kalkyl 650 tkr)</w:t>
      </w:r>
      <w:r w:rsidRPr="0006178A">
        <w:rPr>
          <w:rFonts w:cstheme="minorHAnsi"/>
          <w:b/>
          <w:bCs/>
          <w:szCs w:val="24"/>
        </w:rPr>
        <w:t xml:space="preserve"> </w:t>
      </w:r>
    </w:p>
    <w:p w14:paraId="1B6DE053" w14:textId="77777777" w:rsidR="00001A35" w:rsidRDefault="00732AB1" w:rsidP="00BE45A6">
      <w:pPr>
        <w:rPr>
          <w:rFonts w:cstheme="minorHAnsi"/>
          <w:b/>
          <w:bCs/>
          <w:szCs w:val="24"/>
        </w:rPr>
      </w:pPr>
      <w:r w:rsidRPr="00732AB1">
        <w:t xml:space="preserve">De få naturområden/ naturlika miljöer som idag finns inom kommunen är skulle med inte allt för stora medel kunna utvecklas för att ge större rekreationsmöjligheter och högre </w:t>
      </w:r>
      <w:r w:rsidR="00862BCE">
        <w:t>n</w:t>
      </w:r>
      <w:r w:rsidRPr="00732AB1">
        <w:t xml:space="preserve">aturvärden. Med investeringsmedel och bidragspengar från LONA (den lokala naturvårdssatsningen via Naturvårdsverket) kan vi genomföra några mindre projekt per år för att öka tillgänglighet och upplevelsevärde. </w:t>
      </w:r>
      <w:r w:rsidR="00816996">
        <w:br/>
      </w:r>
    </w:p>
    <w:p w14:paraId="6A35BAC0" w14:textId="77777777" w:rsidR="004F5F2B" w:rsidRDefault="004F5F2B" w:rsidP="00BE45A6">
      <w:pPr>
        <w:rPr>
          <w:rFonts w:cstheme="minorHAnsi"/>
          <w:b/>
          <w:bCs/>
          <w:szCs w:val="24"/>
        </w:rPr>
      </w:pPr>
    </w:p>
    <w:p w14:paraId="0081C44D" w14:textId="77777777" w:rsidR="004F5F2B" w:rsidRDefault="004F5F2B" w:rsidP="00BE45A6">
      <w:pPr>
        <w:rPr>
          <w:rFonts w:cstheme="minorHAnsi"/>
          <w:b/>
          <w:bCs/>
          <w:szCs w:val="24"/>
        </w:rPr>
      </w:pPr>
    </w:p>
    <w:p w14:paraId="2E735E68" w14:textId="2A4A53E8" w:rsidR="00BE45A6" w:rsidRPr="00732AB1" w:rsidRDefault="00BE45A6" w:rsidP="00BE45A6">
      <w:pPr>
        <w:rPr>
          <w:rFonts w:cstheme="minorHAnsi"/>
          <w:b/>
          <w:bCs/>
          <w:szCs w:val="24"/>
        </w:rPr>
      </w:pPr>
      <w:r w:rsidRPr="00732AB1">
        <w:rPr>
          <w:rFonts w:cstheme="minorHAnsi"/>
          <w:b/>
          <w:bCs/>
          <w:szCs w:val="24"/>
        </w:rPr>
        <w:t>Utvecklingsplan Gullåkra/ Vesum</w:t>
      </w:r>
      <w:r w:rsidR="008250B8">
        <w:rPr>
          <w:rFonts w:cstheme="minorHAnsi"/>
          <w:b/>
          <w:bCs/>
          <w:szCs w:val="24"/>
        </w:rPr>
        <w:t xml:space="preserve">, </w:t>
      </w:r>
      <w:r w:rsidR="00C6556E">
        <w:rPr>
          <w:rFonts w:cstheme="minorHAnsi"/>
          <w:b/>
          <w:bCs/>
          <w:szCs w:val="24"/>
        </w:rPr>
        <w:t>300 tkr driftskostnad, investeringsutgift från år 2022</w:t>
      </w:r>
    </w:p>
    <w:p w14:paraId="7FD133AB" w14:textId="4B4A2E15" w:rsidR="008741E6" w:rsidRPr="008741E6" w:rsidRDefault="00732AB1" w:rsidP="008741E6">
      <w:r w:rsidRPr="00732AB1">
        <w:t>Beslut KSAU 2020-02-26 §33</w:t>
      </w:r>
      <w:r w:rsidR="00023C8C">
        <w:t xml:space="preserve">. </w:t>
      </w:r>
      <w:r w:rsidR="008741E6">
        <w:t>Investeringsutgiften är en uppskattning utifrån kostn</w:t>
      </w:r>
      <w:r w:rsidR="0062246A">
        <w:t>a</w:t>
      </w:r>
      <w:r w:rsidR="008741E6">
        <w:t>den för liknande utredningar av vad vi tror kommer att behöva lägga</w:t>
      </w:r>
      <w:r w:rsidR="0062246A">
        <w:t>s</w:t>
      </w:r>
      <w:r w:rsidR="008741E6">
        <w:t xml:space="preserve"> på konsultkostnader (utöver vår interna tid) för att få till en vettig utredning på respektive område. Uppskattningen avser</w:t>
      </w:r>
      <w:r w:rsidR="008741E6" w:rsidRPr="008741E6">
        <w:t xml:space="preserve"> enbart konsultkostnader för utredningarna/utvecklingsplan</w:t>
      </w:r>
      <w:r w:rsidR="008741E6">
        <w:t xml:space="preserve">. </w:t>
      </w:r>
    </w:p>
    <w:p w14:paraId="105BDACC" w14:textId="0E0C147C" w:rsidR="008741E6" w:rsidRDefault="008741E6" w:rsidP="008741E6">
      <w:r>
        <w:t>Eventuella kostnader för utförande</w:t>
      </w:r>
      <w:r w:rsidR="00005DDE">
        <w:t>t</w:t>
      </w:r>
      <w:r>
        <w:t xml:space="preserve"> räknas fram efter att utredningen är genomförd och beslutet för val av åtgärder klart. </w:t>
      </w:r>
    </w:p>
    <w:p w14:paraId="20299872" w14:textId="6BD2F56C" w:rsidR="00BE45A6" w:rsidRPr="0006178A" w:rsidRDefault="008741E6" w:rsidP="00BE45A6">
      <w:pPr>
        <w:rPr>
          <w:rFonts w:cstheme="minorHAnsi"/>
          <w:b/>
          <w:bCs/>
          <w:szCs w:val="24"/>
        </w:rPr>
      </w:pPr>
      <w:r>
        <w:rPr>
          <w:rFonts w:cstheme="minorHAnsi"/>
          <w:b/>
          <w:bCs/>
          <w:szCs w:val="24"/>
        </w:rPr>
        <w:t>U</w:t>
      </w:r>
      <w:r w:rsidR="00BE45A6" w:rsidRPr="0006178A">
        <w:rPr>
          <w:rFonts w:cstheme="minorHAnsi"/>
          <w:b/>
          <w:bCs/>
          <w:szCs w:val="24"/>
        </w:rPr>
        <w:t>tredning vandringsled genom kommunen, blivande Skåneled</w:t>
      </w:r>
      <w:r w:rsidR="008250B8">
        <w:rPr>
          <w:rFonts w:cstheme="minorHAnsi"/>
          <w:b/>
          <w:bCs/>
          <w:szCs w:val="24"/>
        </w:rPr>
        <w:t xml:space="preserve">, </w:t>
      </w:r>
      <w:r w:rsidR="00C6556E">
        <w:rPr>
          <w:rFonts w:cstheme="minorHAnsi"/>
          <w:b/>
          <w:bCs/>
          <w:szCs w:val="24"/>
        </w:rPr>
        <w:t>300 tkr driftskostnad, investeringsutgift från år 2022</w:t>
      </w:r>
    </w:p>
    <w:p w14:paraId="505FD0B2" w14:textId="7A5AA86A" w:rsidR="009967C3" w:rsidRDefault="00732AB1" w:rsidP="00732AB1">
      <w:r w:rsidRPr="00732AB1">
        <w:t>Beslut KSAU 2020-02-26 §33</w:t>
      </w:r>
      <w:r w:rsidR="00023C8C">
        <w:t>.</w:t>
      </w:r>
      <w:r w:rsidR="008741E6">
        <w:t xml:space="preserve"> </w:t>
      </w:r>
      <w:r w:rsidRPr="008741E6">
        <w:t>Kommunstyrelsens arbetsutskott besluta</w:t>
      </w:r>
      <w:r w:rsidR="0013021A">
        <w:t>de</w:t>
      </w:r>
      <w:r w:rsidR="008741E6">
        <w:t xml:space="preserve"> </w:t>
      </w:r>
      <w:r w:rsidRPr="008741E6">
        <w:t>att ge Tekniska avdelningen i uppdrag att ta fram en uppdaterad Naturvårdsplan, följt</w:t>
      </w:r>
      <w:r w:rsidR="008250B8" w:rsidRPr="008741E6">
        <w:t xml:space="preserve"> </w:t>
      </w:r>
      <w:r w:rsidRPr="008741E6">
        <w:t>av ett utvecklingsprogram för Gullåkra- och Vesums mosse</w:t>
      </w:r>
      <w:r w:rsidR="008741E6">
        <w:t>. U</w:t>
      </w:r>
      <w:r w:rsidRPr="008741E6">
        <w:t>ppdraget skall återrapporteras vid kommunstyrelsens arbetsutskotts sammanträde</w:t>
      </w:r>
      <w:r w:rsidR="008741E6">
        <w:t xml:space="preserve"> </w:t>
      </w:r>
      <w:r w:rsidRPr="008741E6">
        <w:t>i oktober 2020</w:t>
      </w:r>
      <w:r w:rsidR="008741E6">
        <w:t xml:space="preserve">. Uppdraget innebär en utredning av </w:t>
      </w:r>
      <w:r w:rsidRPr="008741E6">
        <w:t>vandringsled genom kommunen som kan utgöra en del av Skåneleden att på sikt initiera ett arbete som möjliggör Alnarpsströmmens utsträckning som</w:t>
      </w:r>
      <w:r w:rsidR="008741E6">
        <w:t xml:space="preserve"> </w:t>
      </w:r>
      <w:r w:rsidRPr="008741E6">
        <w:t>rekreationsområde.</w:t>
      </w:r>
      <w:r w:rsidR="008741E6">
        <w:t xml:space="preserve"> Äskandet </w:t>
      </w:r>
      <w:r w:rsidR="0013021A">
        <w:t xml:space="preserve">av ekonomiska medel </w:t>
      </w:r>
      <w:r w:rsidR="008741E6">
        <w:t xml:space="preserve">avser en uppskattad kostnad för genomförandet av en utredning för att kunna möta </w:t>
      </w:r>
      <w:r w:rsidR="0047440A">
        <w:t xml:space="preserve">det politiska beslutet. </w:t>
      </w:r>
      <w:r w:rsidR="009B774B">
        <w:t>A</w:t>
      </w:r>
      <w:r w:rsidR="0047440A">
        <w:t>vdelningen saknar kompetens och resurser f</w:t>
      </w:r>
      <w:r w:rsidR="009B774B">
        <w:t>ör</w:t>
      </w:r>
      <w:r w:rsidR="0047440A">
        <w:t xml:space="preserve"> att genomföra uppdraget</w:t>
      </w:r>
      <w:r w:rsidR="009B774B">
        <w:t xml:space="preserve"> och behöver anlita konsulthjälp för det.</w:t>
      </w:r>
      <w:r w:rsidR="004F5F2B">
        <w:t xml:space="preserve"> </w:t>
      </w:r>
      <w:r w:rsidR="009967C3">
        <w:t>E</w:t>
      </w:r>
      <w:r w:rsidR="009967C3" w:rsidRPr="00212A17">
        <w:t xml:space="preserve">nligt </w:t>
      </w:r>
      <w:r w:rsidR="009967C3">
        <w:t xml:space="preserve">vad som framkommer av utredning, </w:t>
      </w:r>
      <w:r w:rsidR="009967C3" w:rsidRPr="00212A17">
        <w:t>se ovan</w:t>
      </w:r>
      <w:r w:rsidR="009967C3">
        <w:t xml:space="preserve">, krävs medel ett antal år framöver för att utveckla en sådan vandringsled. </w:t>
      </w:r>
    </w:p>
    <w:p w14:paraId="346A7A8D" w14:textId="2325DEAE" w:rsidR="00BE45A6" w:rsidRPr="0006178A" w:rsidRDefault="00BE45A6" w:rsidP="00BE45A6">
      <w:pPr>
        <w:rPr>
          <w:rFonts w:cstheme="minorHAnsi"/>
          <w:b/>
          <w:bCs/>
          <w:szCs w:val="24"/>
        </w:rPr>
      </w:pPr>
      <w:r w:rsidRPr="0006178A">
        <w:rPr>
          <w:rFonts w:cstheme="minorHAnsi"/>
          <w:b/>
          <w:bCs/>
          <w:szCs w:val="24"/>
        </w:rPr>
        <w:t>Utveckling av Alnarpsströmmen som rekreationsled</w:t>
      </w:r>
      <w:r w:rsidR="008250B8">
        <w:rPr>
          <w:rFonts w:cstheme="minorHAnsi"/>
          <w:b/>
          <w:bCs/>
          <w:szCs w:val="24"/>
        </w:rPr>
        <w:t xml:space="preserve">, </w:t>
      </w:r>
      <w:r w:rsidR="00C6556E">
        <w:rPr>
          <w:rFonts w:cstheme="minorHAnsi"/>
          <w:b/>
          <w:bCs/>
          <w:szCs w:val="24"/>
        </w:rPr>
        <w:t>200 tkr driftskostnad, investeringsutgift från år 2022</w:t>
      </w:r>
    </w:p>
    <w:p w14:paraId="5946C947" w14:textId="66A0FBA1" w:rsidR="009A0A67" w:rsidRDefault="009967C3" w:rsidP="00023C8C">
      <w:r w:rsidRPr="009967C3">
        <w:t>Beslut KSAU 2020-02-26 §33</w:t>
      </w:r>
      <w:r w:rsidR="00023C8C">
        <w:t>.</w:t>
      </w:r>
      <w:r w:rsidRPr="009967C3">
        <w:t xml:space="preserve"> </w:t>
      </w:r>
      <w:r w:rsidR="009A0A67">
        <w:t xml:space="preserve">Besluten i KSAU avser att genomföra en utredning. Troligt är att utredningarna kommer landa i att man föreslår ett antal åtgärder för att kunna förverkliga. </w:t>
      </w:r>
    </w:p>
    <w:p w14:paraId="6DC7C28C" w14:textId="52BBAB48" w:rsidR="008D38DF" w:rsidRPr="0080055A" w:rsidRDefault="008D38DF" w:rsidP="008D38DF">
      <w:pPr>
        <w:rPr>
          <w:rFonts w:cstheme="minorHAnsi"/>
          <w:b/>
          <w:bCs/>
          <w:szCs w:val="24"/>
        </w:rPr>
      </w:pPr>
      <w:r w:rsidRPr="0080055A">
        <w:rPr>
          <w:rFonts w:cstheme="minorHAnsi"/>
          <w:b/>
          <w:bCs/>
          <w:szCs w:val="24"/>
        </w:rPr>
        <w:t>Hagalids koloniområde etapp 2</w:t>
      </w:r>
      <w:r>
        <w:rPr>
          <w:rFonts w:cstheme="minorHAnsi"/>
          <w:b/>
          <w:bCs/>
          <w:szCs w:val="24"/>
        </w:rPr>
        <w:t xml:space="preserve">, 2 000 tkr </w:t>
      </w:r>
    </w:p>
    <w:p w14:paraId="237F6B2C" w14:textId="77777777" w:rsidR="008D38DF" w:rsidRPr="0080055A" w:rsidRDefault="008D38DF" w:rsidP="008D38DF">
      <w:r w:rsidRPr="0080055A">
        <w:t xml:space="preserve">Hagalids koloniområde etapp 1 slutfördes för ett antal år sedan. Då det finns stor efterfrågan på kolonier och stort intresse från koloniföreningen att färdigställa även etapp2, föreslås denna utbyggnad genomföras 2021. </w:t>
      </w:r>
    </w:p>
    <w:p w14:paraId="30C3DD2D" w14:textId="77777777" w:rsidR="00AE5CE7" w:rsidRDefault="00AE5CE7" w:rsidP="00412929">
      <w:pPr>
        <w:rPr>
          <w:rFonts w:cstheme="minorHAnsi"/>
          <w:b/>
          <w:bCs/>
          <w:szCs w:val="24"/>
        </w:rPr>
      </w:pPr>
    </w:p>
    <w:p w14:paraId="1BFC766E" w14:textId="77777777" w:rsidR="00AE5CE7" w:rsidRDefault="00AE5CE7" w:rsidP="00412929">
      <w:pPr>
        <w:rPr>
          <w:rFonts w:cstheme="minorHAnsi"/>
          <w:b/>
          <w:bCs/>
          <w:szCs w:val="24"/>
        </w:rPr>
      </w:pPr>
    </w:p>
    <w:p w14:paraId="30A38C61" w14:textId="77777777" w:rsidR="00AE5CE7" w:rsidRDefault="00AE5CE7" w:rsidP="00412929">
      <w:pPr>
        <w:rPr>
          <w:rFonts w:cstheme="minorHAnsi"/>
          <w:b/>
          <w:bCs/>
          <w:szCs w:val="24"/>
        </w:rPr>
      </w:pPr>
    </w:p>
    <w:p w14:paraId="2875BB10" w14:textId="3F58117C" w:rsidR="00412929" w:rsidRDefault="00412929" w:rsidP="00412929">
      <w:pPr>
        <w:rPr>
          <w:rFonts w:cstheme="minorHAnsi"/>
          <w:b/>
          <w:bCs/>
          <w:szCs w:val="24"/>
        </w:rPr>
      </w:pPr>
      <w:r w:rsidRPr="006E1BAE">
        <w:rPr>
          <w:rFonts w:cstheme="minorHAnsi"/>
          <w:b/>
          <w:bCs/>
          <w:szCs w:val="24"/>
        </w:rPr>
        <w:t>Trygghetsdirektiv</w:t>
      </w:r>
      <w:r w:rsidR="004F5F2B">
        <w:rPr>
          <w:rFonts w:cstheme="minorHAnsi"/>
          <w:b/>
          <w:bCs/>
          <w:szCs w:val="24"/>
        </w:rPr>
        <w:t xml:space="preserve"> inkl belysningsplan</w:t>
      </w:r>
      <w:r>
        <w:rPr>
          <w:rFonts w:cstheme="minorHAnsi"/>
          <w:b/>
          <w:bCs/>
          <w:szCs w:val="24"/>
        </w:rPr>
        <w:t>, 600 tkr</w:t>
      </w:r>
    </w:p>
    <w:p w14:paraId="34A5C1F6" w14:textId="32E0368D" w:rsidR="0064712D" w:rsidRPr="00B92B65" w:rsidRDefault="0064712D" w:rsidP="0064712D">
      <w:r w:rsidRPr="00B92B65">
        <w:t xml:space="preserve">Ärendets diarienummer i platina 2020-KS-55. Beslut KS 2020-02-05 </w:t>
      </w:r>
      <w:r w:rsidRPr="00B92B65">
        <w:rPr>
          <w:i/>
          <w:iCs/>
        </w:rPr>
        <w:t>§18 Förslag på trygghetsdirektiv</w:t>
      </w:r>
    </w:p>
    <w:p w14:paraId="15016F5A" w14:textId="77777777" w:rsidR="00790CA6" w:rsidRPr="00EF32F1" w:rsidRDefault="00790CA6" w:rsidP="00790CA6">
      <w:r>
        <w:t>O</w:t>
      </w:r>
      <w:r w:rsidRPr="00EF32F1">
        <w:t>trygga platser, trafikmiljöer och grönområden identifieras genom enkäter, dialoger och trygghetsvandringar</w:t>
      </w:r>
      <w:r>
        <w:t>, samt</w:t>
      </w:r>
      <w:r w:rsidRPr="00EF32F1">
        <w:t xml:space="preserve"> förslag på åtgärder</w:t>
      </w:r>
      <w:r>
        <w:t>,</w:t>
      </w:r>
      <w:r w:rsidRPr="00EF32F1">
        <w:t xml:space="preserve"> ca </w:t>
      </w:r>
      <w:r>
        <w:t>2</w:t>
      </w:r>
      <w:r w:rsidRPr="00EF32F1">
        <w:t>00 tkr</w:t>
      </w:r>
      <w:r>
        <w:t>.</w:t>
      </w:r>
    </w:p>
    <w:p w14:paraId="73197AA0" w14:textId="77777777" w:rsidR="00790CA6" w:rsidRPr="00EF32F1" w:rsidRDefault="00790CA6" w:rsidP="00790CA6">
      <w:r>
        <w:t>U</w:t>
      </w:r>
      <w:r w:rsidRPr="00EF32F1">
        <w:t>tred</w:t>
      </w:r>
      <w:r>
        <w:t>ning/rapport</w:t>
      </w:r>
      <w:r w:rsidRPr="00EF32F1">
        <w:t xml:space="preserve"> </w:t>
      </w:r>
      <w:r>
        <w:t xml:space="preserve">med </w:t>
      </w:r>
      <w:r w:rsidRPr="00EF32F1">
        <w:t>förslag till planering för nya bostadsområden där säkerhet är väl integrerat redan i planeringsstadiet</w:t>
      </w:r>
      <w:r>
        <w:t xml:space="preserve"> (</w:t>
      </w:r>
      <w:r w:rsidRPr="00EF32F1">
        <w:t>gated communities</w:t>
      </w:r>
      <w:r>
        <w:t>)</w:t>
      </w:r>
      <w:r w:rsidRPr="00EF32F1">
        <w:t>, ca 200 tkr</w:t>
      </w:r>
      <w:r>
        <w:t>.</w:t>
      </w:r>
    </w:p>
    <w:p w14:paraId="404D8B1E" w14:textId="77777777" w:rsidR="00584332" w:rsidRPr="00584332" w:rsidRDefault="00584332" w:rsidP="0064712D">
      <w:r w:rsidRPr="00584332">
        <w:t>Belysningsplan, förberedande arbete utförs av organisationen under 2020 inom bef budget medan belysningsplanen i sin helhet med hjälp av konsultkompetens, ca 200 tkr.</w:t>
      </w:r>
    </w:p>
    <w:p w14:paraId="5FC51CA0" w14:textId="258B7695" w:rsidR="00412929" w:rsidRPr="00B147F2" w:rsidRDefault="00412929" w:rsidP="00412929">
      <w:r w:rsidRPr="002E6A21">
        <w:rPr>
          <w:rFonts w:cstheme="minorHAnsi"/>
          <w:b/>
          <w:bCs/>
          <w:szCs w:val="24"/>
        </w:rPr>
        <w:t>Körspårsprogram</w:t>
      </w:r>
      <w:r w:rsidR="004F5F2B">
        <w:rPr>
          <w:rFonts w:cstheme="minorHAnsi"/>
          <w:b/>
          <w:bCs/>
          <w:szCs w:val="24"/>
        </w:rPr>
        <w:t xml:space="preserve">, </w:t>
      </w:r>
      <w:r>
        <w:rPr>
          <w:rFonts w:cstheme="minorHAnsi"/>
          <w:b/>
          <w:bCs/>
          <w:szCs w:val="24"/>
        </w:rPr>
        <w:t>150 tkr</w:t>
      </w:r>
      <w:r w:rsidRPr="002E6A21">
        <w:rPr>
          <w:rFonts w:cstheme="minorHAnsi"/>
          <w:b/>
          <w:bCs/>
          <w:szCs w:val="24"/>
        </w:rPr>
        <w:br/>
      </w:r>
      <w:r>
        <w:t>Genom att köpa in ett körspårsprogram kan vi göra egna körsspårsanalyser i detaljplanearbetet och behöver inte anlita konsulter till detta arbete.</w:t>
      </w:r>
      <w:r w:rsidR="00BF6C2A">
        <w:t xml:space="preserve"> </w:t>
      </w:r>
      <w:r w:rsidR="00BF6C2A" w:rsidRPr="00BF6C2A">
        <w:t>Körspåranalyser görs för att säkerställa att alla fordon ges det utrymme på gatorna som krävs för att klara tex</w:t>
      </w:r>
      <w:r w:rsidR="00B147F2">
        <w:t xml:space="preserve"> </w:t>
      </w:r>
      <w:r w:rsidR="00BF6C2A" w:rsidRPr="00BF6C2A">
        <w:t xml:space="preserve">svängradier. </w:t>
      </w:r>
      <w:r>
        <w:t xml:space="preserve"> Inköps- och licenskostnaderna är därför snabbt intjänade.</w:t>
      </w:r>
      <w:r w:rsidRPr="00E42A59">
        <w:t xml:space="preserve"> </w:t>
      </w:r>
      <w:bookmarkStart w:id="2" w:name="_Hlk37330190"/>
      <w:r w:rsidRPr="00E42A59">
        <w:t>Kostnaden per utredning kostar 20-30 tkr dvs vi tjänar in investeringen på ett halv år. Detta innebär motsvarande besparing p</w:t>
      </w:r>
      <w:r>
        <w:t>er</w:t>
      </w:r>
      <w:r w:rsidRPr="00E42A59">
        <w:t xml:space="preserve"> exploateringsprojekt.</w:t>
      </w:r>
      <w:bookmarkEnd w:id="2"/>
    </w:p>
    <w:p w14:paraId="27E81D43" w14:textId="108CC510" w:rsidR="00412929" w:rsidRDefault="00412929" w:rsidP="00412929">
      <w:r w:rsidRPr="002E6A21">
        <w:rPr>
          <w:rFonts w:cstheme="minorHAnsi"/>
          <w:b/>
          <w:bCs/>
          <w:szCs w:val="24"/>
        </w:rPr>
        <w:t>Bullerprogram</w:t>
      </w:r>
      <w:r>
        <w:rPr>
          <w:rFonts w:cstheme="minorHAnsi"/>
          <w:b/>
          <w:bCs/>
          <w:szCs w:val="24"/>
        </w:rPr>
        <w:t>, 150 tkr</w:t>
      </w:r>
      <w:r w:rsidRPr="002E6A21">
        <w:rPr>
          <w:rFonts w:cstheme="minorHAnsi"/>
          <w:b/>
          <w:bCs/>
          <w:szCs w:val="24"/>
        </w:rPr>
        <w:br/>
      </w:r>
      <w:r>
        <w:t xml:space="preserve">Genom att köpa in ett bullerprogram kan vi göra egna enklare bullerutredningar/-analyser i detaljplanearbetet och behöver inte anlita konsulter till detta arbete. </w:t>
      </w:r>
      <w:r w:rsidR="00BF6C2A" w:rsidRPr="00BF6C2A">
        <w:t>Bullerprogrammet ska i huvudsak användas för att få en första uppfattning om bullersituationen inom detaljplaneområdet. I många fall är detta tillräckligt för arbetet med detaljplanen. Om det är mycket buller på platsen eller om verksamheten i detaljplanen generar mycket buller</w:t>
      </w:r>
      <w:r w:rsidR="00AE5CE7">
        <w:t xml:space="preserve"> </w:t>
      </w:r>
      <w:r w:rsidR="00BF6C2A" w:rsidRPr="00BF6C2A">
        <w:t xml:space="preserve">behövs fördjupade studier vilka genomförs av externa konsulter. </w:t>
      </w:r>
      <w:r>
        <w:t>Inköps- och licenskostnaderna är därför snabbt intjänade.</w:t>
      </w:r>
      <w:r w:rsidRPr="00E42A59">
        <w:t xml:space="preserve"> Kostnaden per utredning kostar 20-30 tkr dvs vi tjänar in investeringen på ett halv år. Detta innebär motsvarande besparing för bullerutredningar i detaljplaner och ansökningar om bygglov och förhandsbesked</w:t>
      </w:r>
      <w:r>
        <w:t>.</w:t>
      </w:r>
    </w:p>
    <w:p w14:paraId="4EC199A0" w14:textId="7201BCB0" w:rsidR="00412929" w:rsidRPr="004B65D4" w:rsidRDefault="00412929" w:rsidP="00412929">
      <w:r w:rsidRPr="00B71F74">
        <w:rPr>
          <w:rFonts w:cstheme="minorHAnsi"/>
          <w:b/>
          <w:bCs/>
          <w:szCs w:val="24"/>
        </w:rPr>
        <w:t>Mätinstrument</w:t>
      </w:r>
      <w:r w:rsidR="004F5F2B">
        <w:rPr>
          <w:rFonts w:cstheme="minorHAnsi"/>
          <w:b/>
          <w:bCs/>
          <w:szCs w:val="24"/>
        </w:rPr>
        <w:t xml:space="preserve"> samarbetsnämnd 2</w:t>
      </w:r>
      <w:r>
        <w:rPr>
          <w:rFonts w:cstheme="minorHAnsi"/>
          <w:b/>
          <w:bCs/>
          <w:szCs w:val="24"/>
        </w:rPr>
        <w:t>, 600 tkr</w:t>
      </w:r>
      <w:r>
        <w:rPr>
          <w:rFonts w:cstheme="minorHAnsi"/>
          <w:b/>
          <w:bCs/>
          <w:szCs w:val="24"/>
        </w:rPr>
        <w:br/>
      </w:r>
      <w:r>
        <w:t xml:space="preserve">Geoinfo är i behov av ett nytt mätinstrument eftersom ett av de befintliga instrumenten </w:t>
      </w:r>
      <w:r w:rsidR="00862BCE">
        <w:t>ä</w:t>
      </w:r>
      <w:r>
        <w:t>r gammalt och behöver bytas ut. Det finns också ett behov av stora skärmar till datorerna på grund av att arbetet underlättas om man kan arbeta med, framförallt när det gäller kartor, en större bildskärm än de som vanligtvis tillhandahålles. Den beräknade livslängden på inventarierna är 4 år. Mätverksamheten på Geoinfo är till största delen avgiftsfinansierad. Någon ändring av taxan för denna investering behövs inte.</w:t>
      </w:r>
    </w:p>
    <w:p w14:paraId="17E7E087" w14:textId="77777777" w:rsidR="00AE5CE7" w:rsidRDefault="00AE5CE7" w:rsidP="0077371F">
      <w:pPr>
        <w:rPr>
          <w:rFonts w:cstheme="minorHAnsi"/>
          <w:b/>
          <w:bCs/>
          <w:szCs w:val="24"/>
        </w:rPr>
      </w:pPr>
    </w:p>
    <w:p w14:paraId="6F4A30F1" w14:textId="77777777" w:rsidR="00AE5CE7" w:rsidRDefault="00AE5CE7" w:rsidP="0077371F">
      <w:pPr>
        <w:rPr>
          <w:rFonts w:cstheme="minorHAnsi"/>
          <w:b/>
          <w:bCs/>
          <w:szCs w:val="24"/>
        </w:rPr>
      </w:pPr>
    </w:p>
    <w:p w14:paraId="23146B4D" w14:textId="262160B2" w:rsidR="008250B8" w:rsidRDefault="00F23117" w:rsidP="0077371F">
      <w:pPr>
        <w:rPr>
          <w:rFonts w:cstheme="minorHAnsi"/>
          <w:b/>
          <w:bCs/>
          <w:szCs w:val="24"/>
        </w:rPr>
      </w:pPr>
      <w:r>
        <w:rPr>
          <w:rFonts w:cstheme="minorHAnsi"/>
          <w:b/>
          <w:bCs/>
          <w:szCs w:val="24"/>
        </w:rPr>
        <w:t>Cirkulationsplats Dalbyvägen/ Sockerallén</w:t>
      </w:r>
      <w:r w:rsidR="00BA0931">
        <w:rPr>
          <w:rFonts w:cstheme="minorHAnsi"/>
          <w:b/>
          <w:bCs/>
          <w:szCs w:val="24"/>
        </w:rPr>
        <w:t>, 400 tkr (kalkyl 2 400 tkr)</w:t>
      </w:r>
    </w:p>
    <w:p w14:paraId="593A7EF7" w14:textId="77777777" w:rsidR="002077D2" w:rsidRPr="00F23117" w:rsidRDefault="002077D2" w:rsidP="002077D2">
      <w:pPr>
        <w:autoSpaceDE w:val="0"/>
        <w:autoSpaceDN w:val="0"/>
        <w:adjustRightInd w:val="0"/>
        <w:spacing w:after="0" w:line="240" w:lineRule="auto"/>
      </w:pPr>
      <w:r w:rsidRPr="00F23117">
        <w:t>I korsningspunkten mellan Sockerallén/Dalbyvägen/Jeppsagård kommer det, med</w:t>
      </w:r>
    </w:p>
    <w:p w14:paraId="3425B64D" w14:textId="77777777" w:rsidR="002077D2" w:rsidRPr="00F23117" w:rsidRDefault="002077D2" w:rsidP="002077D2">
      <w:pPr>
        <w:autoSpaceDE w:val="0"/>
        <w:autoSpaceDN w:val="0"/>
        <w:adjustRightInd w:val="0"/>
        <w:spacing w:after="0" w:line="240" w:lineRule="auto"/>
      </w:pPr>
      <w:r w:rsidRPr="00F23117">
        <w:t>anledning av omfattande exploatering i Sockerstan, behövas en annan korsningstyp än</w:t>
      </w:r>
    </w:p>
    <w:p w14:paraId="25CF8962" w14:textId="77777777" w:rsidR="002077D2" w:rsidRPr="00F23117" w:rsidRDefault="002077D2" w:rsidP="002077D2">
      <w:pPr>
        <w:autoSpaceDE w:val="0"/>
        <w:autoSpaceDN w:val="0"/>
        <w:adjustRightInd w:val="0"/>
        <w:spacing w:after="0" w:line="240" w:lineRule="auto"/>
      </w:pPr>
      <w:r w:rsidRPr="00F23117">
        <w:t>den befintliga fyrvägskorsningen. Sockerallén kommer med tiden få ett ökat trafikflöde</w:t>
      </w:r>
    </w:p>
    <w:p w14:paraId="25D62D2D" w14:textId="77777777" w:rsidR="002077D2" w:rsidRPr="00F23117" w:rsidRDefault="002077D2" w:rsidP="002077D2">
      <w:pPr>
        <w:autoSpaceDE w:val="0"/>
        <w:autoSpaceDN w:val="0"/>
        <w:adjustRightInd w:val="0"/>
        <w:spacing w:after="0" w:line="240" w:lineRule="auto"/>
      </w:pPr>
      <w:r w:rsidRPr="00F23117">
        <w:t>både under byggnation men också i takt med inflyttning i området. Med ökade</w:t>
      </w:r>
    </w:p>
    <w:p w14:paraId="3B6CF1C8" w14:textId="3F2BE341" w:rsidR="002077D2" w:rsidRDefault="002077D2" w:rsidP="002077D2">
      <w:r w:rsidRPr="00F23117">
        <w:t>trafikflöden ökar behovet av en hållbar korsningslösning.</w:t>
      </w:r>
      <w:r>
        <w:t xml:space="preserve"> </w:t>
      </w:r>
      <w:r w:rsidRPr="00AC5F03">
        <w:t>Ärendenummer i platina 2020-KS-182, ej ännu behandlat av KS. Uppförande av cirkulationsplats i denna korsning är nödvändigt både för genomförande av BRT (se ovan) och vid en framtida utbyggnad av Sockerstan, vilket redovisas i ärende 2020-KS-96 (enligt ovan).</w:t>
      </w:r>
      <w:r>
        <w:t xml:space="preserve"> </w:t>
      </w:r>
    </w:p>
    <w:p w14:paraId="627E86D4" w14:textId="77777777" w:rsidR="00862BCE" w:rsidRDefault="00862BCE" w:rsidP="0077371F">
      <w:pPr>
        <w:rPr>
          <w:rFonts w:cstheme="minorHAnsi"/>
          <w:b/>
          <w:bCs/>
          <w:szCs w:val="24"/>
        </w:rPr>
      </w:pPr>
    </w:p>
    <w:p w14:paraId="1E3262C3" w14:textId="07EB21DB" w:rsidR="008250B8" w:rsidRDefault="008250B8" w:rsidP="0077371F">
      <w:pPr>
        <w:rPr>
          <w:rFonts w:cstheme="minorHAnsi"/>
          <w:b/>
          <w:bCs/>
          <w:szCs w:val="24"/>
        </w:rPr>
      </w:pPr>
      <w:r>
        <w:rPr>
          <w:rFonts w:cstheme="minorHAnsi"/>
          <w:b/>
          <w:bCs/>
          <w:szCs w:val="24"/>
        </w:rPr>
        <w:t>ÅRLIGA INVESTERINGAR</w:t>
      </w:r>
    </w:p>
    <w:p w14:paraId="3D69E2D6" w14:textId="1D248C98" w:rsidR="00BE45A6" w:rsidRDefault="00BE45A6" w:rsidP="0077371F">
      <w:pPr>
        <w:rPr>
          <w:rFonts w:cstheme="minorHAnsi"/>
          <w:b/>
          <w:bCs/>
          <w:szCs w:val="24"/>
        </w:rPr>
      </w:pPr>
      <w:r>
        <w:rPr>
          <w:rFonts w:cstheme="minorHAnsi"/>
          <w:b/>
          <w:bCs/>
          <w:szCs w:val="24"/>
        </w:rPr>
        <w:t>Brand- och räddningsutrustning</w:t>
      </w:r>
      <w:r w:rsidR="008250B8">
        <w:rPr>
          <w:rFonts w:cstheme="minorHAnsi"/>
          <w:b/>
          <w:bCs/>
          <w:szCs w:val="24"/>
        </w:rPr>
        <w:t>, 200 tkr</w:t>
      </w:r>
    </w:p>
    <w:p w14:paraId="562AC7F8" w14:textId="4547061C" w:rsidR="002564EC" w:rsidRPr="00375EF2" w:rsidRDefault="002564EC" w:rsidP="00CD0709">
      <w:pPr>
        <w:rPr>
          <w:rStyle w:val="eop"/>
        </w:rPr>
      </w:pPr>
      <w:r w:rsidRPr="00CD0709">
        <w:t>Utbyte av dyrare räddningsutrustning som till exempel hydrauliska klippverktyg eller</w:t>
      </w:r>
      <w:r>
        <w:rPr>
          <w:rStyle w:val="eop"/>
        </w:rPr>
        <w:t xml:space="preserve"> värmekameror som havererar eller faller för åldersstrecket</w:t>
      </w:r>
      <w:r w:rsidR="00CD0709">
        <w:rPr>
          <w:rStyle w:val="eop"/>
        </w:rPr>
        <w:t>.</w:t>
      </w:r>
    </w:p>
    <w:p w14:paraId="1F30F22D" w14:textId="13A8CBEA" w:rsidR="0077371F" w:rsidRPr="00BE45A6" w:rsidRDefault="0077371F" w:rsidP="0077371F">
      <w:pPr>
        <w:rPr>
          <w:rFonts w:cstheme="minorHAnsi"/>
          <w:b/>
          <w:bCs/>
          <w:szCs w:val="24"/>
        </w:rPr>
      </w:pPr>
      <w:r w:rsidRPr="00BE45A6">
        <w:rPr>
          <w:rFonts w:cstheme="minorHAnsi"/>
          <w:b/>
          <w:bCs/>
          <w:szCs w:val="24"/>
        </w:rPr>
        <w:t>Gemensamt gata-park</w:t>
      </w:r>
      <w:r w:rsidR="008250B8">
        <w:rPr>
          <w:rFonts w:cstheme="minorHAnsi"/>
          <w:b/>
          <w:bCs/>
          <w:szCs w:val="24"/>
        </w:rPr>
        <w:t>, 7 500 tkr</w:t>
      </w:r>
      <w:r w:rsidRPr="00BE45A6">
        <w:rPr>
          <w:rFonts w:cstheme="minorHAnsi"/>
          <w:b/>
          <w:bCs/>
          <w:szCs w:val="24"/>
        </w:rPr>
        <w:t xml:space="preserve"> </w:t>
      </w:r>
    </w:p>
    <w:p w14:paraId="78CAFFE9" w14:textId="77777777" w:rsidR="009967C3" w:rsidRPr="009967C3" w:rsidRDefault="009967C3" w:rsidP="009967C3">
      <w:r w:rsidRPr="009967C3">
        <w:t xml:space="preserve">Årligen återkommande behov av åtgärder inom gata-park som inte är rent underhåll. Tex mindre åtgärder i samband med VA-investeringar, eller byte av lekplatsutrustning. </w:t>
      </w:r>
    </w:p>
    <w:p w14:paraId="159BCC53" w14:textId="77777777" w:rsidR="00862BCE" w:rsidRDefault="00862BCE" w:rsidP="0077371F">
      <w:pPr>
        <w:rPr>
          <w:rFonts w:cstheme="minorHAnsi"/>
          <w:b/>
          <w:bCs/>
          <w:szCs w:val="24"/>
        </w:rPr>
      </w:pPr>
    </w:p>
    <w:p w14:paraId="3D46ECFB" w14:textId="22AE5912" w:rsidR="008250B8" w:rsidRDefault="008250B8" w:rsidP="0077371F">
      <w:pPr>
        <w:rPr>
          <w:rFonts w:cstheme="minorHAnsi"/>
          <w:b/>
          <w:bCs/>
          <w:szCs w:val="24"/>
        </w:rPr>
      </w:pPr>
      <w:r>
        <w:rPr>
          <w:rFonts w:cstheme="minorHAnsi"/>
          <w:b/>
          <w:bCs/>
          <w:szCs w:val="24"/>
        </w:rPr>
        <w:t>PÅGÅENDE INVESTERINGAR</w:t>
      </w:r>
    </w:p>
    <w:p w14:paraId="5F756160" w14:textId="17B2521F" w:rsidR="0077371F" w:rsidRDefault="0077371F" w:rsidP="0077371F">
      <w:pPr>
        <w:rPr>
          <w:rFonts w:cstheme="minorHAnsi"/>
          <w:b/>
          <w:bCs/>
          <w:szCs w:val="24"/>
        </w:rPr>
      </w:pPr>
      <w:r w:rsidRPr="000E3985">
        <w:rPr>
          <w:rFonts w:cstheme="minorHAnsi"/>
          <w:b/>
          <w:bCs/>
          <w:szCs w:val="24"/>
        </w:rPr>
        <w:t>Kameraövervakning</w:t>
      </w:r>
      <w:r w:rsidR="008250B8">
        <w:rPr>
          <w:rFonts w:cstheme="minorHAnsi"/>
          <w:b/>
          <w:bCs/>
          <w:szCs w:val="24"/>
        </w:rPr>
        <w:t>, 1 135 tkr (kalkyl 2 450 tkr)</w:t>
      </w:r>
      <w:r w:rsidRPr="000E3985">
        <w:rPr>
          <w:rFonts w:cstheme="minorHAnsi"/>
          <w:b/>
          <w:bCs/>
          <w:szCs w:val="24"/>
        </w:rPr>
        <w:t> </w:t>
      </w:r>
    </w:p>
    <w:p w14:paraId="557D3C14" w14:textId="7D153F6F" w:rsidR="0077371F" w:rsidRDefault="00000000" w:rsidP="0077371F">
      <w:sdt>
        <w:sdtPr>
          <w:alias w:val="Ärendet i korthet"/>
          <w:tag w:val="CaseSummary"/>
          <w:id w:val="932403823"/>
          <w:text w:multiLine="1"/>
        </w:sdtPr>
        <w:sdtContent>
          <w:r w:rsidR="0077371F" w:rsidRPr="00BE45A6">
            <w:t xml:space="preserve">Gällande kamerabevakning av offentliga platser, såsom bland annat kommunens byggnader, krävs tillstånd från Datainspektionen då identifierbara bilder är att betrakta som personuppgifter. Vår målsättning med kamerabevakning är att minska brottsligheten och </w:t>
          </w:r>
          <w:bookmarkStart w:id="3" w:name="_Hlk40272984"/>
          <w:r w:rsidR="0077371F" w:rsidRPr="00BE45A6">
            <w:t>öka säkerheten på skolor och förskolor samt på vissa allmänna platser. Handläggningstiden hos Datainspektionen har dock ökat och ligger nu på minst 12 månader. Detta omöjliggör planering kring vårt brottsförebyggande arbete där kamerabevakning av utsatta platser är en del som planeras tillsammans med andra insatser.</w:t>
          </w:r>
          <w:r w:rsidR="0077371F" w:rsidRPr="00BE45A6">
            <w:br/>
          </w:r>
          <w:r w:rsidR="0077371F" w:rsidRPr="00BE45A6">
            <w:br/>
            <w:t xml:space="preserve">Utifrån ovanstående har vi sett över möjligheten att använda oss av anonymiseringsteknik. Tekniken innebär att bilden blir suddig så att personer, fordon etc inte går att identifiera </w:t>
          </w:r>
          <w:r w:rsidR="008E515B">
            <w:br/>
          </w:r>
          <w:r w:rsidR="008E515B">
            <w:lastRenderedPageBreak/>
            <w:br/>
          </w:r>
          <w:r w:rsidR="008E515B">
            <w:br/>
          </w:r>
          <w:r w:rsidR="008E515B">
            <w:br/>
          </w:r>
          <w:r w:rsidR="0077371F" w:rsidRPr="00BE45A6">
            <w:t xml:space="preserve">vilket gör att kamerabevakningen inte kräver tillstånd från Datainspektionen. Däremot kan inställning göras så att larm skickas till larmcentral när ett visst rörelsemönster och/eller antal personer kommer in i bilden. </w:t>
          </w:r>
          <w:r w:rsidR="0077371F" w:rsidRPr="00BE45A6">
            <w:br/>
          </w:r>
          <w:r w:rsidR="00AE5CE7">
            <w:br/>
          </w:r>
          <w:r w:rsidR="0077371F" w:rsidRPr="00BE45A6">
            <w:t xml:space="preserve">Med denna teknik installerad hanterar vi inte personuppgifter vilket gör att vi till exempel kan filma hela skolgården (istället för de två meter från fasaden som typiskt beviljas av Datainspektionen) och tidigt få indikation på suspekt rörelsemönster. Larm sänds till säkerhetsenhetens vakter och Örestads bevakning som kan ta gärningspersonen/gärningspersonerna på bar gärning och därmed även kan lagföras. </w:t>
          </w:r>
          <w:r w:rsidR="0077371F" w:rsidRPr="00BE45A6">
            <w:br/>
          </w:r>
          <w:r w:rsidR="0077371F" w:rsidRPr="00BE45A6">
            <w:br/>
            <w:t xml:space="preserve">Således ges på detta sätt möjligheten att filma hela skolområdet vilket gör att man även </w:t>
          </w:r>
          <w:r w:rsidR="002A5A0B">
            <w:br/>
          </w:r>
          <w:r w:rsidR="0077371F" w:rsidRPr="00BE45A6">
            <w:t xml:space="preserve">kan minska antalet kameror per objekt. Genom denna minskning av kameror reduceras även service- och underhållskostnader på sikt då färre kameror behöver underhållas, mindre utrymme på servrar krävs osv. Vinsten med detta arbetssätt är att </w:t>
          </w:r>
          <w:r w:rsidR="0025380E">
            <w:br/>
          </w:r>
          <w:r w:rsidR="0077371F" w:rsidRPr="00BE45A6">
            <w:t>säkerhetsenheten kan vara tidigt på plats vilket förväntas minska kostnader för nedskräpning och skadegörelse samt minska risken för olyckor.</w:t>
          </w:r>
          <w:r w:rsidR="0077371F" w:rsidRPr="00BE45A6">
            <w:br/>
          </w:r>
          <w:r w:rsidR="0077371F" w:rsidRPr="00BE45A6">
            <w:br/>
            <w:t xml:space="preserve">I dagsläget har vi en beräknad kostnad på 3 400 tkr över en treårsperiod för hela kameraprojektet med totalt 91 kameror och med anonymiseringsteknik kan vi dra ner till </w:t>
          </w:r>
          <w:r w:rsidR="00B147F2">
            <w:br/>
          </w:r>
          <w:r w:rsidR="0077371F" w:rsidRPr="00BE45A6">
            <w:t>ca 70 kameror. Detta ger en uppskattad totalkostnad på 2 450 tkr för hela projektet. Det tillkommer dock en uppkopplingskostnad till larmcentral på ca 23 tkr/mån för samtliga kameror i projektet. Beslut enligt detta förslag fattades av kommunstyrelsen 2020-05-13 (KS §88 2020).</w:t>
          </w:r>
        </w:sdtContent>
      </w:sdt>
      <w:bookmarkEnd w:id="3"/>
    </w:p>
    <w:p w14:paraId="0B0D4EB6" w14:textId="38C8EF51" w:rsidR="00FD3E9F" w:rsidRPr="00FD3E9F" w:rsidRDefault="00FD3E9F" w:rsidP="00FD3E9F">
      <w:pPr>
        <w:rPr>
          <w:rFonts w:cstheme="minorHAnsi"/>
          <w:b/>
          <w:bCs/>
          <w:szCs w:val="24"/>
        </w:rPr>
      </w:pPr>
      <w:bookmarkStart w:id="4" w:name="_Hlk41578653"/>
      <w:r w:rsidRPr="00FD3E9F">
        <w:rPr>
          <w:rFonts w:cstheme="minorHAnsi"/>
          <w:b/>
          <w:bCs/>
          <w:szCs w:val="24"/>
        </w:rPr>
        <w:t>Hjärup 4-spår allmän platsmark</w:t>
      </w:r>
      <w:r w:rsidR="008250B8">
        <w:rPr>
          <w:rFonts w:cstheme="minorHAnsi"/>
          <w:b/>
          <w:bCs/>
          <w:szCs w:val="24"/>
        </w:rPr>
        <w:t>, 500 tkr (kalkyl 37 750 tkr)</w:t>
      </w:r>
      <w:r w:rsidRPr="00FD3E9F">
        <w:rPr>
          <w:rFonts w:cstheme="minorHAnsi"/>
          <w:b/>
          <w:bCs/>
          <w:szCs w:val="24"/>
        </w:rPr>
        <w:t xml:space="preserve"> </w:t>
      </w:r>
    </w:p>
    <w:p w14:paraId="18914E52" w14:textId="77777777" w:rsidR="00FD3E9F" w:rsidRPr="00FD3E9F" w:rsidRDefault="00FD3E9F" w:rsidP="00FD3E9F">
      <w:pPr>
        <w:rPr>
          <w:rFonts w:ascii="Calibri" w:hAnsi="Calibri"/>
          <w:b/>
          <w:bCs/>
          <w:sz w:val="22"/>
        </w:rPr>
      </w:pPr>
      <w:r w:rsidRPr="00FD3E9F">
        <w:t xml:space="preserve">De delar av 4-spårsprojektet som handlar om ut- och ombyggnad av allmän platsmark i Hjärup., i anslutning till Trafikverkets utbyggnad av Södra stambanan från 2 till 4 spår från Lund till Arlöv. Kommunens kostnader under 2021 avser framför allt egen tid och konsultkostnader. Längre fram då Trafikverket tar det nya 4-spåret i drift kommer anläggningskostnader för den allmänna platsmarken.  </w:t>
      </w:r>
    </w:p>
    <w:p w14:paraId="616E128C" w14:textId="4235D4F6" w:rsidR="002E6A21" w:rsidRPr="002E6A21" w:rsidRDefault="002E6A21" w:rsidP="002E6A21">
      <w:pPr>
        <w:rPr>
          <w:rFonts w:cstheme="minorHAnsi"/>
          <w:b/>
          <w:bCs/>
          <w:szCs w:val="24"/>
        </w:rPr>
      </w:pPr>
      <w:r w:rsidRPr="002E6A21">
        <w:rPr>
          <w:rFonts w:cstheme="minorHAnsi"/>
          <w:b/>
          <w:bCs/>
          <w:szCs w:val="24"/>
        </w:rPr>
        <w:t>GC-tunnel Malmövägen/Storgatan</w:t>
      </w:r>
      <w:r w:rsidR="008250B8">
        <w:rPr>
          <w:rFonts w:cstheme="minorHAnsi"/>
          <w:b/>
          <w:bCs/>
          <w:szCs w:val="24"/>
        </w:rPr>
        <w:t xml:space="preserve">, 3 500 tkr (kalkyl </w:t>
      </w:r>
      <w:r w:rsidR="00AC40D9">
        <w:rPr>
          <w:rFonts w:cstheme="minorHAnsi"/>
          <w:b/>
          <w:bCs/>
          <w:szCs w:val="24"/>
        </w:rPr>
        <w:t>6</w:t>
      </w:r>
      <w:r w:rsidR="008250B8">
        <w:rPr>
          <w:rFonts w:cstheme="minorHAnsi"/>
          <w:b/>
          <w:bCs/>
          <w:szCs w:val="24"/>
        </w:rPr>
        <w:t> </w:t>
      </w:r>
      <w:r w:rsidR="00AC40D9">
        <w:rPr>
          <w:rFonts w:cstheme="minorHAnsi"/>
          <w:b/>
          <w:bCs/>
          <w:szCs w:val="24"/>
        </w:rPr>
        <w:t>0</w:t>
      </w:r>
      <w:r w:rsidR="008250B8">
        <w:rPr>
          <w:rFonts w:cstheme="minorHAnsi"/>
          <w:b/>
          <w:bCs/>
          <w:szCs w:val="24"/>
        </w:rPr>
        <w:t>00 tkr)</w:t>
      </w:r>
      <w:r w:rsidRPr="002E6A21">
        <w:rPr>
          <w:rFonts w:cstheme="minorHAnsi"/>
          <w:b/>
          <w:bCs/>
          <w:szCs w:val="24"/>
        </w:rPr>
        <w:t xml:space="preserve"> </w:t>
      </w:r>
    </w:p>
    <w:bookmarkEnd w:id="4"/>
    <w:p w14:paraId="4F581601" w14:textId="146A68E2" w:rsidR="009967C3" w:rsidRPr="009967C3" w:rsidRDefault="009967C3" w:rsidP="009967C3">
      <w:r w:rsidRPr="009967C3">
        <w:t>GC-tunnel under Malmövägen vid Storgatan är sedan flera år i behov av ombyggnad eftersom den nuvarande konstruktionen inte är tillräckligt hållbar ur säkerhetsaspekt. Anslagen summa för 2020 (2</w:t>
      </w:r>
      <w:r w:rsidR="00A851CC">
        <w:t xml:space="preserve"> </w:t>
      </w:r>
      <w:r w:rsidRPr="009967C3">
        <w:t>m</w:t>
      </w:r>
      <w:r w:rsidR="00A851CC">
        <w:t>n</w:t>
      </w:r>
      <w:r w:rsidRPr="009967C3">
        <w:t xml:space="preserve">kr) räcker inte för att genomföra projektet. </w:t>
      </w:r>
    </w:p>
    <w:p w14:paraId="41533B84" w14:textId="77777777" w:rsidR="008E515B" w:rsidRDefault="008E515B" w:rsidP="0006178A"/>
    <w:p w14:paraId="10C2A2B0" w14:textId="77777777" w:rsidR="008E515B" w:rsidRDefault="008E515B" w:rsidP="0006178A"/>
    <w:p w14:paraId="7DF62864" w14:textId="77777777" w:rsidR="008E515B" w:rsidRDefault="008E515B" w:rsidP="0006178A"/>
    <w:p w14:paraId="4CA4849A" w14:textId="15E7F030" w:rsidR="007D7C56" w:rsidRDefault="009967C3" w:rsidP="0006178A">
      <w:r w:rsidRPr="009967C3">
        <w:t>Eftersom projektet måste genomföras under sommaren kommer vi inte att använda anslagna medel under 2020, utan behöver istället hela summan 2021, för att kunna genomföra projektet.</w:t>
      </w:r>
    </w:p>
    <w:p w14:paraId="5E7FEFF2" w14:textId="7D9D602E" w:rsidR="007D7C56" w:rsidRPr="007D7C56" w:rsidRDefault="007D7C56" w:rsidP="007D7C56">
      <w:pPr>
        <w:rPr>
          <w:rFonts w:cstheme="minorHAnsi"/>
          <w:b/>
          <w:bCs/>
          <w:szCs w:val="24"/>
        </w:rPr>
      </w:pPr>
      <w:r w:rsidRPr="007D7C56">
        <w:rPr>
          <w:rFonts w:cstheme="minorHAnsi"/>
          <w:b/>
          <w:bCs/>
          <w:szCs w:val="24"/>
        </w:rPr>
        <w:t>Sockerlekan</w:t>
      </w:r>
      <w:r w:rsidR="008250B8">
        <w:rPr>
          <w:rFonts w:cstheme="minorHAnsi"/>
          <w:b/>
          <w:bCs/>
          <w:szCs w:val="24"/>
        </w:rPr>
        <w:t>, 30 tkr (kalkyl 3 900 tkr)</w:t>
      </w:r>
      <w:r w:rsidRPr="007D7C56">
        <w:rPr>
          <w:rFonts w:cstheme="minorHAnsi"/>
          <w:b/>
          <w:bCs/>
          <w:szCs w:val="24"/>
        </w:rPr>
        <w:t xml:space="preserve"> </w:t>
      </w:r>
    </w:p>
    <w:p w14:paraId="6D24F53F" w14:textId="77777777" w:rsidR="007D7C56" w:rsidRPr="007D7C56" w:rsidRDefault="007D7C56" w:rsidP="007D7C56">
      <w:r w:rsidRPr="007D7C56">
        <w:t xml:space="preserve">Avser kostnader för garantiskötsel enligt avtal för den nya lekplatsen väster om Bo97-dammen. </w:t>
      </w:r>
    </w:p>
    <w:p w14:paraId="2B26204B" w14:textId="632A3941" w:rsidR="007D7C56" w:rsidRDefault="007D7C56" w:rsidP="007D7C56">
      <w:pPr>
        <w:rPr>
          <w:rFonts w:cstheme="minorHAnsi"/>
          <w:b/>
          <w:bCs/>
          <w:szCs w:val="24"/>
        </w:rPr>
      </w:pPr>
      <w:r w:rsidRPr="0080055A">
        <w:rPr>
          <w:rFonts w:cstheme="minorHAnsi"/>
          <w:b/>
          <w:bCs/>
          <w:szCs w:val="24"/>
        </w:rPr>
        <w:t>Hjärups park</w:t>
      </w:r>
      <w:r w:rsidR="00982C21">
        <w:rPr>
          <w:rFonts w:cstheme="minorHAnsi"/>
          <w:b/>
          <w:bCs/>
          <w:szCs w:val="24"/>
        </w:rPr>
        <w:t>, 329 tkr (kalkyl 20 000 tkr)</w:t>
      </w:r>
      <w:r w:rsidRPr="0080055A">
        <w:rPr>
          <w:rFonts w:cstheme="minorHAnsi"/>
          <w:b/>
          <w:bCs/>
          <w:szCs w:val="24"/>
        </w:rPr>
        <w:t xml:space="preserve"> </w:t>
      </w:r>
    </w:p>
    <w:p w14:paraId="7609C831" w14:textId="65F40F63" w:rsidR="001E7980" w:rsidRPr="001E7980" w:rsidRDefault="001E7980" w:rsidP="001E7980">
      <w:pPr>
        <w:spacing w:after="0" w:line="240" w:lineRule="auto"/>
      </w:pPr>
      <w:r w:rsidRPr="001E7980">
        <w:t xml:space="preserve">Avser garantiskötsel av tidigare utbyggda delar av Hjärups park. </w:t>
      </w:r>
    </w:p>
    <w:p w14:paraId="0E961508" w14:textId="77777777" w:rsidR="00001A35" w:rsidRDefault="00001A35" w:rsidP="00982C21">
      <w:pPr>
        <w:rPr>
          <w:rFonts w:cstheme="minorHAnsi"/>
          <w:b/>
          <w:bCs/>
          <w:szCs w:val="24"/>
        </w:rPr>
      </w:pPr>
    </w:p>
    <w:p w14:paraId="6E4B37D0" w14:textId="330FBC8A" w:rsidR="00982C21" w:rsidRPr="0080055A" w:rsidRDefault="00982C21" w:rsidP="00982C21">
      <w:pPr>
        <w:rPr>
          <w:rFonts w:cstheme="minorHAnsi"/>
          <w:b/>
          <w:bCs/>
          <w:szCs w:val="24"/>
        </w:rPr>
      </w:pPr>
      <w:r w:rsidRPr="0080055A">
        <w:rPr>
          <w:rFonts w:cstheme="minorHAnsi"/>
          <w:b/>
          <w:bCs/>
          <w:szCs w:val="24"/>
        </w:rPr>
        <w:t>Hjärups park (sista etappen)</w:t>
      </w:r>
      <w:r>
        <w:rPr>
          <w:rFonts w:cstheme="minorHAnsi"/>
          <w:b/>
          <w:bCs/>
          <w:szCs w:val="24"/>
        </w:rPr>
        <w:t xml:space="preserve">, </w:t>
      </w:r>
      <w:r w:rsidR="00416BAA">
        <w:rPr>
          <w:rFonts w:cstheme="minorHAnsi"/>
          <w:b/>
          <w:bCs/>
          <w:szCs w:val="24"/>
        </w:rPr>
        <w:t>8 5</w:t>
      </w:r>
      <w:r>
        <w:rPr>
          <w:rFonts w:cstheme="minorHAnsi"/>
          <w:b/>
          <w:bCs/>
          <w:szCs w:val="24"/>
        </w:rPr>
        <w:t>00 tkr (kalkyl 13 100 tkr)</w:t>
      </w:r>
      <w:r w:rsidRPr="0080055A">
        <w:rPr>
          <w:rFonts w:cstheme="minorHAnsi"/>
          <w:b/>
          <w:bCs/>
          <w:szCs w:val="24"/>
        </w:rPr>
        <w:t xml:space="preserve"> </w:t>
      </w:r>
    </w:p>
    <w:p w14:paraId="1AFC50FF" w14:textId="77777777" w:rsidR="007B6D3B" w:rsidRPr="0080055A" w:rsidRDefault="007B6D3B" w:rsidP="007B6D3B">
      <w:r w:rsidRPr="0080055A">
        <w:t xml:space="preserve">Avser genomförande av sista etappen av Hjärups park (Ärendenummer 2019-KS-103) enligt KS-beslut 2020-02-05 §4. </w:t>
      </w:r>
    </w:p>
    <w:p w14:paraId="5CBBFB16" w14:textId="77777777" w:rsidR="007B6D3B" w:rsidRPr="0080055A" w:rsidRDefault="007B6D3B" w:rsidP="007B6D3B">
      <w:r w:rsidRPr="0080055A">
        <w:t>”Kommunstyrelsen beslutar</w:t>
      </w:r>
      <w:r>
        <w:t xml:space="preserve"> </w:t>
      </w:r>
      <w:r w:rsidRPr="0080055A">
        <w:t>att tidplanen för genomförandet av investeringsprojektet Hjärups park förlängs till år</w:t>
      </w:r>
      <w:r>
        <w:t xml:space="preserve"> </w:t>
      </w:r>
      <w:r w:rsidRPr="0080055A">
        <w:t>2021 samt,</w:t>
      </w:r>
      <w:r>
        <w:t xml:space="preserve"> </w:t>
      </w:r>
      <w:r w:rsidRPr="0080055A">
        <w:t>att investeringsprojektet finansieras inom av kommunfullmäktige beslutad</w:t>
      </w:r>
      <w:r>
        <w:t xml:space="preserve"> </w:t>
      </w:r>
      <w:r w:rsidRPr="0080055A">
        <w:t>investeringsvolym.</w:t>
      </w:r>
    </w:p>
    <w:p w14:paraId="7C0580DA" w14:textId="589ADAEC" w:rsidR="007D7C56" w:rsidRPr="0080055A" w:rsidRDefault="007D7C56" w:rsidP="007D7C56">
      <w:pPr>
        <w:rPr>
          <w:rFonts w:cstheme="minorHAnsi"/>
          <w:b/>
          <w:bCs/>
          <w:szCs w:val="24"/>
        </w:rPr>
      </w:pPr>
      <w:r w:rsidRPr="0080055A">
        <w:rPr>
          <w:rFonts w:cstheme="minorHAnsi"/>
          <w:b/>
          <w:bCs/>
          <w:szCs w:val="24"/>
        </w:rPr>
        <w:t>Ombyggnad Genvägen, Gullåkraskolan</w:t>
      </w:r>
      <w:r w:rsidR="00982C21">
        <w:rPr>
          <w:rFonts w:cstheme="minorHAnsi"/>
          <w:b/>
          <w:bCs/>
          <w:szCs w:val="24"/>
        </w:rPr>
        <w:t>, 5 850 tkr (kalkyl 16 000 tkr)</w:t>
      </w:r>
      <w:r w:rsidRPr="0080055A">
        <w:rPr>
          <w:rFonts w:cstheme="minorHAnsi"/>
          <w:b/>
          <w:bCs/>
          <w:szCs w:val="24"/>
        </w:rPr>
        <w:t xml:space="preserve"> </w:t>
      </w:r>
    </w:p>
    <w:p w14:paraId="3C9E837F" w14:textId="62191D7F" w:rsidR="0006178A" w:rsidRDefault="007D7C56" w:rsidP="0006178A">
      <w:r w:rsidRPr="0080055A">
        <w:t xml:space="preserve">Ombyggnad av Genvägen utförs för att möjliggöra utbyggnad av Gullåkraskolan/ Norra skolan. Projektet är något försenat jämfört med ursprunglig tidplan och kommer att färdigställas 2021. </w:t>
      </w:r>
      <w:r w:rsidR="006F03CF" w:rsidRPr="006F03CF">
        <w:t>Det är dels färdigställandet av gatorna efter att skolbyggnationen är klar samt garantiskötsel i 5 år.</w:t>
      </w:r>
    </w:p>
    <w:p w14:paraId="12F55E6B" w14:textId="6A33E1E5" w:rsidR="00862BCE" w:rsidRDefault="00862BCE" w:rsidP="00AE4616">
      <w:pPr>
        <w:rPr>
          <w:rFonts w:cstheme="minorHAnsi"/>
          <w:b/>
          <w:bCs/>
          <w:i/>
          <w:iCs/>
          <w:szCs w:val="24"/>
          <w:u w:val="single"/>
        </w:rPr>
      </w:pPr>
    </w:p>
    <w:p w14:paraId="458750D5" w14:textId="29E476FC" w:rsidR="00AE4616" w:rsidRPr="00AE4616" w:rsidRDefault="00AE4616" w:rsidP="00AE4616">
      <w:pPr>
        <w:rPr>
          <w:rFonts w:cstheme="minorHAnsi"/>
          <w:b/>
          <w:bCs/>
          <w:i/>
          <w:iCs/>
          <w:szCs w:val="24"/>
          <w:u w:val="single"/>
        </w:rPr>
      </w:pPr>
      <w:r w:rsidRPr="00AE4616">
        <w:rPr>
          <w:rFonts w:cstheme="minorHAnsi"/>
          <w:b/>
          <w:bCs/>
          <w:i/>
          <w:iCs/>
          <w:szCs w:val="24"/>
          <w:u w:val="single"/>
        </w:rPr>
        <w:t xml:space="preserve">Investeringar VA </w:t>
      </w:r>
    </w:p>
    <w:p w14:paraId="7334E806" w14:textId="213D570A" w:rsidR="00AE4616" w:rsidRPr="00AE4616" w:rsidRDefault="00AE4616" w:rsidP="00AE4616">
      <w:pPr>
        <w:rPr>
          <w:rFonts w:cstheme="minorHAnsi"/>
          <w:b/>
          <w:bCs/>
          <w:szCs w:val="24"/>
        </w:rPr>
      </w:pPr>
      <w:r w:rsidRPr="00AE4616">
        <w:rPr>
          <w:rFonts w:cstheme="minorHAnsi"/>
          <w:b/>
          <w:bCs/>
          <w:szCs w:val="24"/>
        </w:rPr>
        <w:t>Reningsverk</w:t>
      </w:r>
      <w:r w:rsidR="006254B9">
        <w:rPr>
          <w:rFonts w:cstheme="minorHAnsi"/>
          <w:b/>
          <w:bCs/>
          <w:szCs w:val="24"/>
        </w:rPr>
        <w:t>, 1 000 tkr</w:t>
      </w:r>
      <w:r w:rsidRPr="00AE4616">
        <w:rPr>
          <w:rFonts w:cstheme="minorHAnsi"/>
          <w:b/>
          <w:bCs/>
          <w:szCs w:val="24"/>
        </w:rPr>
        <w:t xml:space="preserve"> </w:t>
      </w:r>
    </w:p>
    <w:p w14:paraId="4FB6168E" w14:textId="77777777" w:rsidR="00AE4616" w:rsidRPr="00AE4616" w:rsidRDefault="00AE4616" w:rsidP="00AE4616">
      <w:r w:rsidRPr="00AE4616">
        <w:t xml:space="preserve">Cirka 1000tkr avsätts årligen för investeringar i reningsverket. Enligt plan ska kalktornet byggas om under 2020. </w:t>
      </w:r>
    </w:p>
    <w:p w14:paraId="178C207A" w14:textId="6D5251A2" w:rsidR="00AE4616" w:rsidRPr="00AE4616" w:rsidRDefault="00AE4616" w:rsidP="00AE4616">
      <w:pPr>
        <w:rPr>
          <w:rFonts w:cstheme="minorHAnsi"/>
          <w:b/>
          <w:bCs/>
          <w:szCs w:val="24"/>
        </w:rPr>
      </w:pPr>
      <w:r w:rsidRPr="00AE4616">
        <w:rPr>
          <w:rFonts w:cstheme="minorHAnsi"/>
          <w:b/>
          <w:bCs/>
          <w:szCs w:val="24"/>
        </w:rPr>
        <w:t>Ledningar</w:t>
      </w:r>
      <w:r w:rsidR="006254B9">
        <w:rPr>
          <w:rFonts w:cstheme="minorHAnsi"/>
          <w:b/>
          <w:bCs/>
          <w:szCs w:val="24"/>
        </w:rPr>
        <w:t>, 11 450 tkr</w:t>
      </w:r>
      <w:r w:rsidRPr="00AE4616">
        <w:rPr>
          <w:rFonts w:cstheme="minorHAnsi"/>
          <w:b/>
          <w:bCs/>
          <w:szCs w:val="24"/>
        </w:rPr>
        <w:t xml:space="preserve"> </w:t>
      </w:r>
    </w:p>
    <w:p w14:paraId="75C6A875" w14:textId="77777777" w:rsidR="00AE4616" w:rsidRPr="00AE4616" w:rsidRDefault="00AE4616" w:rsidP="00AE4616">
      <w:r w:rsidRPr="00AE4616">
        <w:t xml:space="preserve">Omläggning av ledningar i Nordstrands väg, etapp 2. Detta projekt kommer att landa på runt 20 000 tkr för bägge etapperna. </w:t>
      </w:r>
    </w:p>
    <w:p w14:paraId="15954653" w14:textId="77777777" w:rsidR="008E515B" w:rsidRDefault="008E515B" w:rsidP="00AE4616"/>
    <w:p w14:paraId="12CD1776" w14:textId="77777777" w:rsidR="008E515B" w:rsidRDefault="008E515B" w:rsidP="00AE4616"/>
    <w:p w14:paraId="757A63A4" w14:textId="1AB7A8A2" w:rsidR="00AE4616" w:rsidRPr="00AE4616" w:rsidRDefault="00AE4616" w:rsidP="00AE4616">
      <w:r w:rsidRPr="00AE4616">
        <w:t>Sedan är tanken att vi skall påbörja Mårten påls väg m.fl. under hösten 2020, men blir det inget av med detta och 2020 års pengar fryser inne så är det kanske 2021 års ledningspengar som kommer att användas till detta projekt kalkylen är runt 8500 tkr.</w:t>
      </w:r>
    </w:p>
    <w:p w14:paraId="40203C12" w14:textId="12FBAC72" w:rsidR="00AE4616" w:rsidRPr="00AE4616" w:rsidRDefault="00AE4616" w:rsidP="00AE4616">
      <w:pPr>
        <w:rPr>
          <w:rFonts w:cstheme="minorHAnsi"/>
          <w:b/>
          <w:bCs/>
          <w:szCs w:val="24"/>
        </w:rPr>
      </w:pPr>
      <w:r w:rsidRPr="00AE4616">
        <w:rPr>
          <w:rFonts w:cstheme="minorHAnsi"/>
          <w:b/>
          <w:bCs/>
          <w:szCs w:val="24"/>
        </w:rPr>
        <w:t>Hjärup 4-spår</w:t>
      </w:r>
      <w:r w:rsidR="006254B9">
        <w:rPr>
          <w:rFonts w:cstheme="minorHAnsi"/>
          <w:b/>
          <w:bCs/>
          <w:szCs w:val="24"/>
        </w:rPr>
        <w:t>, 19 700 tkr</w:t>
      </w:r>
    </w:p>
    <w:p w14:paraId="1329C89F" w14:textId="0D6F90BD" w:rsidR="00B71F74" w:rsidRPr="00FF569B" w:rsidRDefault="00AE4616" w:rsidP="00AE4616">
      <w:r w:rsidRPr="00AE4616">
        <w:t xml:space="preserve">Avser kostnader för ombyggnad VA i anslutning till Trafikverkets utbyggnad av Södra stambanan från 2 till 4 spår från Lund till Arlöv. Fördelning av kostnader enligt avtal med Trafikverket. </w:t>
      </w:r>
    </w:p>
    <w:p w14:paraId="29F03E38" w14:textId="02065061" w:rsidR="00AE4616" w:rsidRPr="00AE4616" w:rsidRDefault="00AE4616" w:rsidP="00AE4616">
      <w:pPr>
        <w:rPr>
          <w:rFonts w:cstheme="minorHAnsi"/>
          <w:b/>
          <w:bCs/>
          <w:szCs w:val="24"/>
        </w:rPr>
      </w:pPr>
      <w:r w:rsidRPr="00AE4616">
        <w:rPr>
          <w:rFonts w:cstheme="minorHAnsi"/>
          <w:b/>
          <w:bCs/>
          <w:szCs w:val="24"/>
        </w:rPr>
        <w:t>Klockaregårdsvägen</w:t>
      </w:r>
      <w:r w:rsidR="006254B9">
        <w:rPr>
          <w:rFonts w:cstheme="minorHAnsi"/>
          <w:b/>
          <w:bCs/>
          <w:szCs w:val="24"/>
        </w:rPr>
        <w:t>, 2 500 tkr</w:t>
      </w:r>
      <w:r w:rsidRPr="00AE4616">
        <w:rPr>
          <w:rFonts w:cstheme="minorHAnsi"/>
          <w:b/>
          <w:bCs/>
          <w:szCs w:val="24"/>
        </w:rPr>
        <w:t xml:space="preserve"> </w:t>
      </w:r>
    </w:p>
    <w:p w14:paraId="008FBC8B" w14:textId="77777777" w:rsidR="00AE4616" w:rsidRPr="00AE4616" w:rsidRDefault="00AE4616" w:rsidP="00AE4616">
      <w:r w:rsidRPr="00AE4616">
        <w:t xml:space="preserve">Omläggning av VA-ledningar (uppdimensionering) som förberedelse för planerad exploatering på Klockargårdsvägen. </w:t>
      </w:r>
    </w:p>
    <w:p w14:paraId="2540DDF0" w14:textId="2CA2DA4F" w:rsidR="00AE4616" w:rsidRPr="00AE4616" w:rsidRDefault="00AE4616" w:rsidP="00AE4616">
      <w:pPr>
        <w:rPr>
          <w:rFonts w:cstheme="minorHAnsi"/>
          <w:b/>
          <w:bCs/>
          <w:szCs w:val="24"/>
        </w:rPr>
      </w:pPr>
      <w:r w:rsidRPr="00AE4616">
        <w:rPr>
          <w:rFonts w:cstheme="minorHAnsi"/>
          <w:b/>
          <w:bCs/>
          <w:szCs w:val="24"/>
        </w:rPr>
        <w:t>Övriga investeringar</w:t>
      </w:r>
      <w:r w:rsidR="006254B9">
        <w:rPr>
          <w:rFonts w:cstheme="minorHAnsi"/>
          <w:b/>
          <w:bCs/>
          <w:szCs w:val="24"/>
        </w:rPr>
        <w:t>, 1 </w:t>
      </w:r>
      <w:r w:rsidR="008037D1">
        <w:rPr>
          <w:rFonts w:cstheme="minorHAnsi"/>
          <w:b/>
          <w:bCs/>
          <w:szCs w:val="24"/>
        </w:rPr>
        <w:t>35</w:t>
      </w:r>
      <w:r w:rsidR="006254B9">
        <w:rPr>
          <w:rFonts w:cstheme="minorHAnsi"/>
          <w:b/>
          <w:bCs/>
          <w:szCs w:val="24"/>
        </w:rPr>
        <w:t>0 tkr</w:t>
      </w:r>
    </w:p>
    <w:p w14:paraId="4225F726" w14:textId="1CD6B956" w:rsidR="00AE4616" w:rsidRPr="00E42A59" w:rsidRDefault="00AE4616" w:rsidP="00AE4616">
      <w:r w:rsidRPr="00AE4616">
        <w:t>Avser täcka kostnader för behov av avloppsrenovering (relining) av spill- och dagvattenledningar och spolposter utanför tätorten</w:t>
      </w:r>
      <w:r w:rsidR="006254B9">
        <w:t>.</w:t>
      </w:r>
    </w:p>
    <w:p w14:paraId="149B547A" w14:textId="77777777" w:rsidR="0006178A" w:rsidRDefault="0006178A" w:rsidP="0006178A">
      <w:pPr>
        <w:rPr>
          <w:rFonts w:cs="Arial"/>
          <w:szCs w:val="26"/>
        </w:rPr>
      </w:pPr>
    </w:p>
    <w:p w14:paraId="4297B411" w14:textId="77777777" w:rsidR="0006178A" w:rsidRDefault="0006178A" w:rsidP="0077371F"/>
    <w:sectPr w:rsidR="0006178A">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AD9F" w14:textId="77777777" w:rsidR="00E56078" w:rsidRDefault="00E56078" w:rsidP="00463AD6">
      <w:pPr>
        <w:spacing w:after="0" w:line="240" w:lineRule="auto"/>
      </w:pPr>
      <w:r>
        <w:separator/>
      </w:r>
    </w:p>
  </w:endnote>
  <w:endnote w:type="continuationSeparator" w:id="0">
    <w:p w14:paraId="475543EA" w14:textId="77777777" w:rsidR="00E56078" w:rsidRDefault="00E56078" w:rsidP="0046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bon">
    <w:altName w:val="Calibri"/>
    <w:panose1 w:val="00000000000000000000"/>
    <w:charset w:val="00"/>
    <w:family w:val="modern"/>
    <w:notTrueType/>
    <w:pitch w:val="variable"/>
    <w:sig w:usb0="800000AF" w:usb1="40000048"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893017"/>
      <w:docPartObj>
        <w:docPartGallery w:val="Page Numbers (Bottom of Page)"/>
        <w:docPartUnique/>
      </w:docPartObj>
    </w:sdtPr>
    <w:sdtContent>
      <w:p w14:paraId="14C7B228" w14:textId="47136C65" w:rsidR="00066254" w:rsidRDefault="00066254">
        <w:pPr>
          <w:pStyle w:val="Sidfot"/>
          <w:jc w:val="right"/>
        </w:pPr>
        <w:r>
          <w:fldChar w:fldCharType="begin"/>
        </w:r>
        <w:r>
          <w:instrText>PAGE   \* MERGEFORMAT</w:instrText>
        </w:r>
        <w:r>
          <w:fldChar w:fldCharType="separate"/>
        </w:r>
        <w:r>
          <w:t>2</w:t>
        </w:r>
        <w:r>
          <w:fldChar w:fldCharType="end"/>
        </w:r>
      </w:p>
    </w:sdtContent>
  </w:sdt>
  <w:p w14:paraId="0BE7A1F8" w14:textId="77777777" w:rsidR="00125B94" w:rsidRDefault="00125B9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F545B" w14:textId="77777777" w:rsidR="00E56078" w:rsidRDefault="00E56078" w:rsidP="00463AD6">
      <w:pPr>
        <w:spacing w:after="0" w:line="240" w:lineRule="auto"/>
      </w:pPr>
      <w:r>
        <w:separator/>
      </w:r>
    </w:p>
  </w:footnote>
  <w:footnote w:type="continuationSeparator" w:id="0">
    <w:p w14:paraId="42EA9F36" w14:textId="77777777" w:rsidR="00E56078" w:rsidRDefault="00E56078" w:rsidP="0046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DB21" w14:textId="302D0273" w:rsidR="00C46F02" w:rsidRDefault="00463AD6" w:rsidP="00C46F02">
    <w:pPr>
      <w:pStyle w:val="Rubrik1"/>
      <w:rPr>
        <w:rFonts w:ascii="Arial" w:eastAsia="Times New Roman" w:hAnsi="Arial" w:cs="Arial"/>
        <w:color w:val="auto"/>
        <w:kern w:val="32"/>
        <w:sz w:val="36"/>
        <w:szCs w:val="32"/>
        <w:lang w:eastAsia="sv-SE"/>
      </w:rPr>
    </w:pPr>
    <w:r w:rsidRPr="00813839">
      <w:rPr>
        <w:noProof/>
        <w:szCs w:val="20"/>
        <w:lang w:eastAsia="sv-SE"/>
      </w:rPr>
      <w:drawing>
        <wp:anchor distT="0" distB="0" distL="114300" distR="114300" simplePos="0" relativeHeight="251659264" behindDoc="1" locked="1" layoutInCell="0" allowOverlap="1" wp14:anchorId="31C15648" wp14:editId="6117D34F">
          <wp:simplePos x="0" y="0"/>
          <wp:positionH relativeFrom="page">
            <wp:posOffset>377825</wp:posOffset>
          </wp:positionH>
          <wp:positionV relativeFrom="page">
            <wp:posOffset>306070</wp:posOffset>
          </wp:positionV>
          <wp:extent cx="874800" cy="1098000"/>
          <wp:effectExtent l="0" t="0" r="1905" b="6985"/>
          <wp:wrapNone/>
          <wp:docPr id="1" name="Picture 4" descr="E:\Others\Pers\oDesk\Johan\New folder (3)\Staffanstorp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Pers\oDesk\Johan\New folder (3)\Staffanstorp 2014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6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602FD"/>
    <w:multiLevelType w:val="multilevel"/>
    <w:tmpl w:val="AE384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577E25"/>
    <w:multiLevelType w:val="multilevel"/>
    <w:tmpl w:val="589E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286598"/>
    <w:multiLevelType w:val="hybridMultilevel"/>
    <w:tmpl w:val="8368D2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4392AFA"/>
    <w:multiLevelType w:val="hybridMultilevel"/>
    <w:tmpl w:val="42D67D16"/>
    <w:lvl w:ilvl="0" w:tplc="2CB2EE0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3766496">
    <w:abstractNumId w:val="3"/>
  </w:num>
  <w:num w:numId="2" w16cid:durableId="323509204">
    <w:abstractNumId w:val="0"/>
  </w:num>
  <w:num w:numId="3" w16cid:durableId="888758203">
    <w:abstractNumId w:val="1"/>
  </w:num>
  <w:num w:numId="4" w16cid:durableId="16857429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defaultTabStop w:val="1304"/>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391"/>
    <w:rsid w:val="00001A35"/>
    <w:rsid w:val="00001B5B"/>
    <w:rsid w:val="00005DDE"/>
    <w:rsid w:val="00006CA8"/>
    <w:rsid w:val="000114B7"/>
    <w:rsid w:val="00015091"/>
    <w:rsid w:val="00023C8C"/>
    <w:rsid w:val="0004376D"/>
    <w:rsid w:val="00052AA1"/>
    <w:rsid w:val="0006178A"/>
    <w:rsid w:val="00062D33"/>
    <w:rsid w:val="00066254"/>
    <w:rsid w:val="00067596"/>
    <w:rsid w:val="000933B7"/>
    <w:rsid w:val="000C7FDA"/>
    <w:rsid w:val="000D27A9"/>
    <w:rsid w:val="000E3985"/>
    <w:rsid w:val="000F1EBC"/>
    <w:rsid w:val="00104C8B"/>
    <w:rsid w:val="00110299"/>
    <w:rsid w:val="00125B94"/>
    <w:rsid w:val="0013021A"/>
    <w:rsid w:val="0015275C"/>
    <w:rsid w:val="001767D6"/>
    <w:rsid w:val="001E7980"/>
    <w:rsid w:val="002077D2"/>
    <w:rsid w:val="00211A24"/>
    <w:rsid w:val="002213A1"/>
    <w:rsid w:val="0023161D"/>
    <w:rsid w:val="0025380E"/>
    <w:rsid w:val="002564EC"/>
    <w:rsid w:val="00262717"/>
    <w:rsid w:val="002635BE"/>
    <w:rsid w:val="00284681"/>
    <w:rsid w:val="002878A9"/>
    <w:rsid w:val="00287CA5"/>
    <w:rsid w:val="00290608"/>
    <w:rsid w:val="002964BC"/>
    <w:rsid w:val="002A1B42"/>
    <w:rsid w:val="002A5A0B"/>
    <w:rsid w:val="002A7662"/>
    <w:rsid w:val="002D20F8"/>
    <w:rsid w:val="002E653A"/>
    <w:rsid w:val="002E6A21"/>
    <w:rsid w:val="002F1064"/>
    <w:rsid w:val="002F319F"/>
    <w:rsid w:val="002F6F07"/>
    <w:rsid w:val="00300587"/>
    <w:rsid w:val="003620D8"/>
    <w:rsid w:val="00375EF2"/>
    <w:rsid w:val="00393E27"/>
    <w:rsid w:val="003D7C5B"/>
    <w:rsid w:val="003E0843"/>
    <w:rsid w:val="00406B21"/>
    <w:rsid w:val="00412929"/>
    <w:rsid w:val="00414C13"/>
    <w:rsid w:val="00416BAA"/>
    <w:rsid w:val="00463AD6"/>
    <w:rsid w:val="00472B1A"/>
    <w:rsid w:val="0047440A"/>
    <w:rsid w:val="0048799F"/>
    <w:rsid w:val="004A11A1"/>
    <w:rsid w:val="004A1D12"/>
    <w:rsid w:val="004A3D26"/>
    <w:rsid w:val="004A419A"/>
    <w:rsid w:val="004B1750"/>
    <w:rsid w:val="004B65D4"/>
    <w:rsid w:val="004B77BF"/>
    <w:rsid w:val="004C2431"/>
    <w:rsid w:val="004D05E6"/>
    <w:rsid w:val="004D5E2F"/>
    <w:rsid w:val="004F5F2B"/>
    <w:rsid w:val="0050091E"/>
    <w:rsid w:val="005113B0"/>
    <w:rsid w:val="00512AFC"/>
    <w:rsid w:val="005144F1"/>
    <w:rsid w:val="005562EC"/>
    <w:rsid w:val="0057050F"/>
    <w:rsid w:val="00570838"/>
    <w:rsid w:val="005808A7"/>
    <w:rsid w:val="00584332"/>
    <w:rsid w:val="00591C83"/>
    <w:rsid w:val="0059708D"/>
    <w:rsid w:val="005A45AB"/>
    <w:rsid w:val="005B3284"/>
    <w:rsid w:val="005D0391"/>
    <w:rsid w:val="005D604C"/>
    <w:rsid w:val="005E0F02"/>
    <w:rsid w:val="005E2FEA"/>
    <w:rsid w:val="005F330D"/>
    <w:rsid w:val="0062246A"/>
    <w:rsid w:val="006254B9"/>
    <w:rsid w:val="00627A8D"/>
    <w:rsid w:val="006315B9"/>
    <w:rsid w:val="006422C3"/>
    <w:rsid w:val="00643CC6"/>
    <w:rsid w:val="0064712D"/>
    <w:rsid w:val="00680585"/>
    <w:rsid w:val="00687A60"/>
    <w:rsid w:val="0069370C"/>
    <w:rsid w:val="006971F0"/>
    <w:rsid w:val="006C5277"/>
    <w:rsid w:val="006D4F23"/>
    <w:rsid w:val="006E1BAE"/>
    <w:rsid w:val="006E4D88"/>
    <w:rsid w:val="006F03CF"/>
    <w:rsid w:val="006F509A"/>
    <w:rsid w:val="00732AB1"/>
    <w:rsid w:val="00750A2D"/>
    <w:rsid w:val="00763AB2"/>
    <w:rsid w:val="00766F93"/>
    <w:rsid w:val="0077371F"/>
    <w:rsid w:val="007746D9"/>
    <w:rsid w:val="00774847"/>
    <w:rsid w:val="00774D95"/>
    <w:rsid w:val="00790CA6"/>
    <w:rsid w:val="00794BCF"/>
    <w:rsid w:val="00795D56"/>
    <w:rsid w:val="007A7E23"/>
    <w:rsid w:val="007A7E54"/>
    <w:rsid w:val="007B6D3B"/>
    <w:rsid w:val="007D6A8F"/>
    <w:rsid w:val="007D7C56"/>
    <w:rsid w:val="007E05CC"/>
    <w:rsid w:val="0080055A"/>
    <w:rsid w:val="008037D1"/>
    <w:rsid w:val="008069D5"/>
    <w:rsid w:val="00811036"/>
    <w:rsid w:val="00816996"/>
    <w:rsid w:val="00822908"/>
    <w:rsid w:val="008250B8"/>
    <w:rsid w:val="008329B1"/>
    <w:rsid w:val="0084632C"/>
    <w:rsid w:val="00855C15"/>
    <w:rsid w:val="00862BCE"/>
    <w:rsid w:val="008741E6"/>
    <w:rsid w:val="00883E69"/>
    <w:rsid w:val="008D38DF"/>
    <w:rsid w:val="008E2CA2"/>
    <w:rsid w:val="008E515B"/>
    <w:rsid w:val="008F470D"/>
    <w:rsid w:val="009016E1"/>
    <w:rsid w:val="00913854"/>
    <w:rsid w:val="00921174"/>
    <w:rsid w:val="009221D6"/>
    <w:rsid w:val="00932106"/>
    <w:rsid w:val="00941511"/>
    <w:rsid w:val="00976E23"/>
    <w:rsid w:val="00982C21"/>
    <w:rsid w:val="009967C3"/>
    <w:rsid w:val="009A0A67"/>
    <w:rsid w:val="009A5A35"/>
    <w:rsid w:val="009B774B"/>
    <w:rsid w:val="009E4AA1"/>
    <w:rsid w:val="00A10EA8"/>
    <w:rsid w:val="00A11C20"/>
    <w:rsid w:val="00A3536E"/>
    <w:rsid w:val="00A479AB"/>
    <w:rsid w:val="00A71E42"/>
    <w:rsid w:val="00A74505"/>
    <w:rsid w:val="00A75CD2"/>
    <w:rsid w:val="00A77131"/>
    <w:rsid w:val="00A82932"/>
    <w:rsid w:val="00A851CC"/>
    <w:rsid w:val="00AC1763"/>
    <w:rsid w:val="00AC40D9"/>
    <w:rsid w:val="00AC5F03"/>
    <w:rsid w:val="00AE4616"/>
    <w:rsid w:val="00AE484E"/>
    <w:rsid w:val="00AE5CE7"/>
    <w:rsid w:val="00B04AC0"/>
    <w:rsid w:val="00B07F74"/>
    <w:rsid w:val="00B147F2"/>
    <w:rsid w:val="00B165CD"/>
    <w:rsid w:val="00B36888"/>
    <w:rsid w:val="00B71F74"/>
    <w:rsid w:val="00B823B0"/>
    <w:rsid w:val="00B82F93"/>
    <w:rsid w:val="00B92B65"/>
    <w:rsid w:val="00B95EC8"/>
    <w:rsid w:val="00B96385"/>
    <w:rsid w:val="00BA0931"/>
    <w:rsid w:val="00BA53A8"/>
    <w:rsid w:val="00BA5D00"/>
    <w:rsid w:val="00BB6EF9"/>
    <w:rsid w:val="00BE3494"/>
    <w:rsid w:val="00BE45A6"/>
    <w:rsid w:val="00BE7E70"/>
    <w:rsid w:val="00BF6C2A"/>
    <w:rsid w:val="00C01987"/>
    <w:rsid w:val="00C231A2"/>
    <w:rsid w:val="00C36CC8"/>
    <w:rsid w:val="00C46F02"/>
    <w:rsid w:val="00C54658"/>
    <w:rsid w:val="00C6556E"/>
    <w:rsid w:val="00C763F4"/>
    <w:rsid w:val="00CD0709"/>
    <w:rsid w:val="00CE2E6B"/>
    <w:rsid w:val="00CF1ED5"/>
    <w:rsid w:val="00CF77AF"/>
    <w:rsid w:val="00D1292E"/>
    <w:rsid w:val="00D16B3F"/>
    <w:rsid w:val="00D35214"/>
    <w:rsid w:val="00D43AE6"/>
    <w:rsid w:val="00D4464D"/>
    <w:rsid w:val="00D44EF5"/>
    <w:rsid w:val="00D51DCD"/>
    <w:rsid w:val="00D52F8C"/>
    <w:rsid w:val="00D85156"/>
    <w:rsid w:val="00D87FA5"/>
    <w:rsid w:val="00DB2FDE"/>
    <w:rsid w:val="00DB55E0"/>
    <w:rsid w:val="00DC3F23"/>
    <w:rsid w:val="00DD1333"/>
    <w:rsid w:val="00DE189B"/>
    <w:rsid w:val="00DE1E65"/>
    <w:rsid w:val="00DE59AC"/>
    <w:rsid w:val="00E156C5"/>
    <w:rsid w:val="00E16603"/>
    <w:rsid w:val="00E25463"/>
    <w:rsid w:val="00E264A0"/>
    <w:rsid w:val="00E56078"/>
    <w:rsid w:val="00E930F0"/>
    <w:rsid w:val="00EB1137"/>
    <w:rsid w:val="00EB6ACD"/>
    <w:rsid w:val="00EC6D72"/>
    <w:rsid w:val="00EF653D"/>
    <w:rsid w:val="00EF6DFD"/>
    <w:rsid w:val="00F05731"/>
    <w:rsid w:val="00F13296"/>
    <w:rsid w:val="00F23117"/>
    <w:rsid w:val="00F277A2"/>
    <w:rsid w:val="00F5272A"/>
    <w:rsid w:val="00F96FBD"/>
    <w:rsid w:val="00FA7744"/>
    <w:rsid w:val="00FB5DB3"/>
    <w:rsid w:val="00FD24EE"/>
    <w:rsid w:val="00FD3E9F"/>
    <w:rsid w:val="00FF56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DC62E84"/>
  <w15:docId w15:val="{0F2883A4-0789-4907-9318-8D6147F4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56E"/>
    <w:rPr>
      <w:rFonts w:ascii="Garamond" w:hAnsi="Garamond"/>
      <w:sz w:val="26"/>
    </w:rPr>
  </w:style>
  <w:style w:type="paragraph" w:styleId="Rubrik1">
    <w:name w:val="heading 1"/>
    <w:basedOn w:val="Normal"/>
    <w:next w:val="Normal"/>
    <w:link w:val="Rubrik1Char"/>
    <w:uiPriority w:val="9"/>
    <w:qFormat/>
    <w:rsid w:val="00D4464D"/>
    <w:pPr>
      <w:keepNext/>
      <w:keepLines/>
      <w:spacing w:before="480" w:after="0"/>
      <w:outlineLvl w:val="0"/>
    </w:pPr>
    <w:rPr>
      <w:rFonts w:ascii="Frutiger 55 Roman" w:eastAsiaTheme="majorEastAsia" w:hAnsi="Frutiger 55 Roman" w:cstheme="majorBidi"/>
      <w:b/>
      <w:bCs/>
      <w:color w:val="595959" w:themeColor="text1" w:themeTint="A6"/>
      <w:sz w:val="28"/>
      <w:szCs w:val="28"/>
    </w:rPr>
  </w:style>
  <w:style w:type="paragraph" w:styleId="Rubrik2">
    <w:name w:val="heading 2"/>
    <w:basedOn w:val="Normal"/>
    <w:next w:val="Normal"/>
    <w:link w:val="Rubrik2Char"/>
    <w:uiPriority w:val="9"/>
    <w:unhideWhenUsed/>
    <w:qFormat/>
    <w:rsid w:val="00D4464D"/>
    <w:pPr>
      <w:keepNext/>
      <w:keepLines/>
      <w:spacing w:before="200" w:after="0"/>
      <w:outlineLvl w:val="1"/>
    </w:pPr>
    <w:rPr>
      <w:rFonts w:ascii="Frutiger 55 Roman" w:eastAsiaTheme="majorEastAsia" w:hAnsi="Frutiger 55 Roman" w:cstheme="majorBidi"/>
      <w:bCs/>
      <w:color w:val="595959" w:themeColor="text1" w:themeTint="A6"/>
      <w:szCs w:val="26"/>
    </w:rPr>
  </w:style>
  <w:style w:type="paragraph" w:styleId="Rubrik3">
    <w:name w:val="heading 3"/>
    <w:basedOn w:val="Normal"/>
    <w:next w:val="Normal"/>
    <w:link w:val="Rubrik3Char"/>
    <w:uiPriority w:val="9"/>
    <w:semiHidden/>
    <w:unhideWhenUsed/>
    <w:qFormat/>
    <w:rsid w:val="00D4464D"/>
    <w:pPr>
      <w:keepNext/>
      <w:keepLines/>
      <w:spacing w:before="200" w:after="0"/>
      <w:outlineLvl w:val="2"/>
    </w:pPr>
    <w:rPr>
      <w:rFonts w:eastAsiaTheme="majorEastAsia"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63A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63AD6"/>
  </w:style>
  <w:style w:type="paragraph" w:styleId="Sidfot">
    <w:name w:val="footer"/>
    <w:basedOn w:val="Normal"/>
    <w:link w:val="SidfotChar"/>
    <w:uiPriority w:val="99"/>
    <w:unhideWhenUsed/>
    <w:rsid w:val="00463A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63AD6"/>
  </w:style>
  <w:style w:type="paragraph" w:styleId="Ballongtext">
    <w:name w:val="Balloon Text"/>
    <w:basedOn w:val="Normal"/>
    <w:link w:val="BallongtextChar"/>
    <w:uiPriority w:val="99"/>
    <w:semiHidden/>
    <w:unhideWhenUsed/>
    <w:rsid w:val="00463AD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63AD6"/>
    <w:rPr>
      <w:rFonts w:ascii="Tahoma" w:hAnsi="Tahoma" w:cs="Tahoma"/>
      <w:sz w:val="16"/>
      <w:szCs w:val="16"/>
    </w:rPr>
  </w:style>
  <w:style w:type="paragraph" w:styleId="Ingetavstnd">
    <w:name w:val="No Spacing"/>
    <w:uiPriority w:val="1"/>
    <w:qFormat/>
    <w:rsid w:val="00F5272A"/>
    <w:pPr>
      <w:spacing w:after="0" w:line="240" w:lineRule="auto"/>
    </w:pPr>
    <w:rPr>
      <w:rFonts w:ascii="Garamond" w:hAnsi="Garamond"/>
      <w:sz w:val="26"/>
    </w:rPr>
  </w:style>
  <w:style w:type="character" w:customStyle="1" w:styleId="Rubrik1Char">
    <w:name w:val="Rubrik 1 Char"/>
    <w:basedOn w:val="Standardstycketeckensnitt"/>
    <w:link w:val="Rubrik1"/>
    <w:uiPriority w:val="9"/>
    <w:rsid w:val="00D4464D"/>
    <w:rPr>
      <w:rFonts w:ascii="Frutiger 55 Roman" w:eastAsiaTheme="majorEastAsia" w:hAnsi="Frutiger 55 Roman" w:cstheme="majorBidi"/>
      <w:b/>
      <w:bCs/>
      <w:color w:val="595959" w:themeColor="text1" w:themeTint="A6"/>
      <w:sz w:val="28"/>
      <w:szCs w:val="28"/>
    </w:rPr>
  </w:style>
  <w:style w:type="character" w:customStyle="1" w:styleId="Rubrik2Char">
    <w:name w:val="Rubrik 2 Char"/>
    <w:basedOn w:val="Standardstycketeckensnitt"/>
    <w:link w:val="Rubrik2"/>
    <w:uiPriority w:val="9"/>
    <w:rsid w:val="00D4464D"/>
    <w:rPr>
      <w:rFonts w:ascii="Frutiger 55 Roman" w:eastAsiaTheme="majorEastAsia" w:hAnsi="Frutiger 55 Roman" w:cstheme="majorBidi"/>
      <w:bCs/>
      <w:color w:val="595959" w:themeColor="text1" w:themeTint="A6"/>
      <w:sz w:val="24"/>
      <w:szCs w:val="26"/>
    </w:rPr>
  </w:style>
  <w:style w:type="character" w:customStyle="1" w:styleId="Rubrik3Char">
    <w:name w:val="Rubrik 3 Char"/>
    <w:basedOn w:val="Standardstycketeckensnitt"/>
    <w:link w:val="Rubrik3"/>
    <w:uiPriority w:val="9"/>
    <w:semiHidden/>
    <w:rsid w:val="00D4464D"/>
    <w:rPr>
      <w:rFonts w:ascii="Sabon" w:eastAsiaTheme="majorEastAsia" w:hAnsi="Sabon" w:cstheme="majorBidi"/>
      <w:b/>
      <w:bCs/>
      <w:sz w:val="24"/>
    </w:rPr>
  </w:style>
  <w:style w:type="paragraph" w:styleId="Rubrik">
    <w:name w:val="Title"/>
    <w:basedOn w:val="Normal"/>
    <w:next w:val="Normal"/>
    <w:link w:val="RubrikChar"/>
    <w:uiPriority w:val="10"/>
    <w:qFormat/>
    <w:rsid w:val="00D4464D"/>
    <w:pPr>
      <w:spacing w:after="300" w:line="240" w:lineRule="auto"/>
      <w:contextualSpacing/>
    </w:pPr>
    <w:rPr>
      <w:rFonts w:ascii="Frutiger 55 Roman" w:eastAsiaTheme="majorEastAsia" w:hAnsi="Frutiger 55 Roman" w:cstheme="majorBidi"/>
      <w:color w:val="595959" w:themeColor="text1" w:themeTint="A6"/>
      <w:spacing w:val="5"/>
      <w:kern w:val="28"/>
      <w:sz w:val="52"/>
      <w:szCs w:val="52"/>
    </w:rPr>
  </w:style>
  <w:style w:type="character" w:customStyle="1" w:styleId="RubrikChar">
    <w:name w:val="Rubrik Char"/>
    <w:basedOn w:val="Standardstycketeckensnitt"/>
    <w:link w:val="Rubrik"/>
    <w:uiPriority w:val="10"/>
    <w:rsid w:val="00D4464D"/>
    <w:rPr>
      <w:rFonts w:ascii="Frutiger 55 Roman" w:eastAsiaTheme="majorEastAsia" w:hAnsi="Frutiger 55 Roman" w:cstheme="majorBidi"/>
      <w:color w:val="595959" w:themeColor="text1" w:themeTint="A6"/>
      <w:spacing w:val="5"/>
      <w:kern w:val="28"/>
      <w:sz w:val="52"/>
      <w:szCs w:val="52"/>
    </w:rPr>
  </w:style>
  <w:style w:type="table" w:customStyle="1" w:styleId="EosTable">
    <w:name w:val="EosTable"/>
    <w:basedOn w:val="Normaltabell"/>
    <w:rsid w:val="006C5277"/>
    <w:pPr>
      <w:spacing w:after="0" w:line="240" w:lineRule="auto"/>
    </w:pPr>
    <w:rPr>
      <w:rFonts w:ascii="Cambria" w:eastAsia="Cambria" w:hAnsi="Cambria" w:cs="Cambria"/>
      <w:color w:val="000000" w:themeColor="text1" w:themeShade="BF"/>
      <w:szCs w:val="20"/>
      <w:lang w:eastAsia="sv-SE"/>
    </w:rPr>
    <w:tblPr>
      <w:tblBorders>
        <w:top w:val="single" w:sz="4" w:space="0" w:color="000000" w:themeColor="text1"/>
        <w:bottom w:val="single" w:sz="4" w:space="0" w:color="000000" w:themeColor="text1"/>
        <w:insideH w:val="single" w:sz="4" w:space="0" w:color="000000" w:themeColor="text1"/>
        <w:insideV w:val="single" w:sz="4" w:space="0" w:color="000000" w:themeColor="text1"/>
      </w:tblBorders>
    </w:tblPr>
    <w:tblStylePr w:type="firstRow">
      <w:rPr>
        <w:b/>
      </w:rPr>
    </w:tblStylePr>
  </w:style>
  <w:style w:type="paragraph" w:customStyle="1" w:styleId="paragraph">
    <w:name w:val="paragraph"/>
    <w:basedOn w:val="Normal"/>
    <w:rsid w:val="00D85156"/>
    <w:pPr>
      <w:spacing w:after="0"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D85156"/>
  </w:style>
  <w:style w:type="character" w:customStyle="1" w:styleId="normaltextrun1">
    <w:name w:val="normaltextrun1"/>
    <w:basedOn w:val="Standardstycketeckensnitt"/>
    <w:rsid w:val="00D85156"/>
  </w:style>
  <w:style w:type="character" w:customStyle="1" w:styleId="eop">
    <w:name w:val="eop"/>
    <w:basedOn w:val="Standardstycketeckensnitt"/>
    <w:rsid w:val="00D85156"/>
  </w:style>
  <w:style w:type="character" w:customStyle="1" w:styleId="scxw164385991">
    <w:name w:val="scxw164385991"/>
    <w:basedOn w:val="Standardstycketeckensnitt"/>
    <w:rsid w:val="000E3985"/>
  </w:style>
  <w:style w:type="character" w:customStyle="1" w:styleId="scxw32937318">
    <w:name w:val="scxw32937318"/>
    <w:basedOn w:val="Standardstycketeckensnitt"/>
    <w:rsid w:val="00883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5213">
      <w:bodyDiv w:val="1"/>
      <w:marLeft w:val="0"/>
      <w:marRight w:val="0"/>
      <w:marTop w:val="0"/>
      <w:marBottom w:val="0"/>
      <w:divBdr>
        <w:top w:val="none" w:sz="0" w:space="0" w:color="auto"/>
        <w:left w:val="none" w:sz="0" w:space="0" w:color="auto"/>
        <w:bottom w:val="none" w:sz="0" w:space="0" w:color="auto"/>
        <w:right w:val="none" w:sz="0" w:space="0" w:color="auto"/>
      </w:divBdr>
      <w:divsChild>
        <w:div w:id="1877963470">
          <w:marLeft w:val="0"/>
          <w:marRight w:val="0"/>
          <w:marTop w:val="0"/>
          <w:marBottom w:val="0"/>
          <w:divBdr>
            <w:top w:val="none" w:sz="0" w:space="0" w:color="auto"/>
            <w:left w:val="none" w:sz="0" w:space="0" w:color="auto"/>
            <w:bottom w:val="none" w:sz="0" w:space="0" w:color="auto"/>
            <w:right w:val="none" w:sz="0" w:space="0" w:color="auto"/>
          </w:divBdr>
          <w:divsChild>
            <w:div w:id="913974894">
              <w:marLeft w:val="0"/>
              <w:marRight w:val="0"/>
              <w:marTop w:val="0"/>
              <w:marBottom w:val="0"/>
              <w:divBdr>
                <w:top w:val="none" w:sz="0" w:space="0" w:color="auto"/>
                <w:left w:val="none" w:sz="0" w:space="0" w:color="auto"/>
                <w:bottom w:val="none" w:sz="0" w:space="0" w:color="auto"/>
                <w:right w:val="none" w:sz="0" w:space="0" w:color="auto"/>
              </w:divBdr>
              <w:divsChild>
                <w:div w:id="1497726539">
                  <w:marLeft w:val="0"/>
                  <w:marRight w:val="0"/>
                  <w:marTop w:val="0"/>
                  <w:marBottom w:val="0"/>
                  <w:divBdr>
                    <w:top w:val="none" w:sz="0" w:space="0" w:color="auto"/>
                    <w:left w:val="none" w:sz="0" w:space="0" w:color="auto"/>
                    <w:bottom w:val="none" w:sz="0" w:space="0" w:color="auto"/>
                    <w:right w:val="none" w:sz="0" w:space="0" w:color="auto"/>
                  </w:divBdr>
                  <w:divsChild>
                    <w:div w:id="990253086">
                      <w:marLeft w:val="0"/>
                      <w:marRight w:val="0"/>
                      <w:marTop w:val="0"/>
                      <w:marBottom w:val="0"/>
                      <w:divBdr>
                        <w:top w:val="none" w:sz="0" w:space="0" w:color="auto"/>
                        <w:left w:val="none" w:sz="0" w:space="0" w:color="auto"/>
                        <w:bottom w:val="none" w:sz="0" w:space="0" w:color="auto"/>
                        <w:right w:val="none" w:sz="0" w:space="0" w:color="auto"/>
                      </w:divBdr>
                      <w:divsChild>
                        <w:div w:id="1725444101">
                          <w:marLeft w:val="0"/>
                          <w:marRight w:val="0"/>
                          <w:marTop w:val="0"/>
                          <w:marBottom w:val="0"/>
                          <w:divBdr>
                            <w:top w:val="none" w:sz="0" w:space="0" w:color="auto"/>
                            <w:left w:val="none" w:sz="0" w:space="0" w:color="auto"/>
                            <w:bottom w:val="none" w:sz="0" w:space="0" w:color="auto"/>
                            <w:right w:val="none" w:sz="0" w:space="0" w:color="auto"/>
                          </w:divBdr>
                          <w:divsChild>
                            <w:div w:id="1848789523">
                              <w:marLeft w:val="0"/>
                              <w:marRight w:val="0"/>
                              <w:marTop w:val="0"/>
                              <w:marBottom w:val="0"/>
                              <w:divBdr>
                                <w:top w:val="none" w:sz="0" w:space="0" w:color="auto"/>
                                <w:left w:val="none" w:sz="0" w:space="0" w:color="auto"/>
                                <w:bottom w:val="none" w:sz="0" w:space="0" w:color="auto"/>
                                <w:right w:val="none" w:sz="0" w:space="0" w:color="auto"/>
                              </w:divBdr>
                              <w:divsChild>
                                <w:div w:id="1082214741">
                                  <w:marLeft w:val="0"/>
                                  <w:marRight w:val="0"/>
                                  <w:marTop w:val="0"/>
                                  <w:marBottom w:val="0"/>
                                  <w:divBdr>
                                    <w:top w:val="none" w:sz="0" w:space="0" w:color="auto"/>
                                    <w:left w:val="none" w:sz="0" w:space="0" w:color="auto"/>
                                    <w:bottom w:val="none" w:sz="0" w:space="0" w:color="auto"/>
                                    <w:right w:val="none" w:sz="0" w:space="0" w:color="auto"/>
                                  </w:divBdr>
                                  <w:divsChild>
                                    <w:div w:id="279335206">
                                      <w:marLeft w:val="0"/>
                                      <w:marRight w:val="0"/>
                                      <w:marTop w:val="0"/>
                                      <w:marBottom w:val="0"/>
                                      <w:divBdr>
                                        <w:top w:val="none" w:sz="0" w:space="0" w:color="auto"/>
                                        <w:left w:val="none" w:sz="0" w:space="0" w:color="auto"/>
                                        <w:bottom w:val="none" w:sz="0" w:space="0" w:color="auto"/>
                                        <w:right w:val="none" w:sz="0" w:space="0" w:color="auto"/>
                                      </w:divBdr>
                                      <w:divsChild>
                                        <w:div w:id="664867311">
                                          <w:marLeft w:val="0"/>
                                          <w:marRight w:val="0"/>
                                          <w:marTop w:val="0"/>
                                          <w:marBottom w:val="0"/>
                                          <w:divBdr>
                                            <w:top w:val="none" w:sz="0" w:space="0" w:color="auto"/>
                                            <w:left w:val="none" w:sz="0" w:space="0" w:color="auto"/>
                                            <w:bottom w:val="none" w:sz="0" w:space="0" w:color="auto"/>
                                            <w:right w:val="none" w:sz="0" w:space="0" w:color="auto"/>
                                          </w:divBdr>
                                          <w:divsChild>
                                            <w:div w:id="1426728623">
                                              <w:marLeft w:val="0"/>
                                              <w:marRight w:val="0"/>
                                              <w:marTop w:val="0"/>
                                              <w:marBottom w:val="0"/>
                                              <w:divBdr>
                                                <w:top w:val="none" w:sz="0" w:space="0" w:color="auto"/>
                                                <w:left w:val="none" w:sz="0" w:space="0" w:color="auto"/>
                                                <w:bottom w:val="none" w:sz="0" w:space="0" w:color="auto"/>
                                                <w:right w:val="none" w:sz="0" w:space="0" w:color="auto"/>
                                              </w:divBdr>
                                              <w:divsChild>
                                                <w:div w:id="1099718007">
                                                  <w:marLeft w:val="0"/>
                                                  <w:marRight w:val="0"/>
                                                  <w:marTop w:val="0"/>
                                                  <w:marBottom w:val="0"/>
                                                  <w:divBdr>
                                                    <w:top w:val="none" w:sz="0" w:space="0" w:color="auto"/>
                                                    <w:left w:val="none" w:sz="0" w:space="0" w:color="auto"/>
                                                    <w:bottom w:val="none" w:sz="0" w:space="0" w:color="auto"/>
                                                    <w:right w:val="none" w:sz="0" w:space="0" w:color="auto"/>
                                                  </w:divBdr>
                                                  <w:divsChild>
                                                    <w:div w:id="2071688999">
                                                      <w:marLeft w:val="0"/>
                                                      <w:marRight w:val="0"/>
                                                      <w:marTop w:val="0"/>
                                                      <w:marBottom w:val="0"/>
                                                      <w:divBdr>
                                                        <w:top w:val="single" w:sz="6" w:space="0" w:color="auto"/>
                                                        <w:left w:val="none" w:sz="0" w:space="0" w:color="auto"/>
                                                        <w:bottom w:val="single" w:sz="6" w:space="0" w:color="auto"/>
                                                        <w:right w:val="none" w:sz="0" w:space="0" w:color="auto"/>
                                                      </w:divBdr>
                                                      <w:divsChild>
                                                        <w:div w:id="501547391">
                                                          <w:marLeft w:val="0"/>
                                                          <w:marRight w:val="0"/>
                                                          <w:marTop w:val="0"/>
                                                          <w:marBottom w:val="0"/>
                                                          <w:divBdr>
                                                            <w:top w:val="none" w:sz="0" w:space="0" w:color="auto"/>
                                                            <w:left w:val="none" w:sz="0" w:space="0" w:color="auto"/>
                                                            <w:bottom w:val="none" w:sz="0" w:space="0" w:color="auto"/>
                                                            <w:right w:val="none" w:sz="0" w:space="0" w:color="auto"/>
                                                          </w:divBdr>
                                                          <w:divsChild>
                                                            <w:div w:id="83311097">
                                                              <w:marLeft w:val="0"/>
                                                              <w:marRight w:val="0"/>
                                                              <w:marTop w:val="0"/>
                                                              <w:marBottom w:val="0"/>
                                                              <w:divBdr>
                                                                <w:top w:val="none" w:sz="0" w:space="0" w:color="auto"/>
                                                                <w:left w:val="none" w:sz="0" w:space="0" w:color="auto"/>
                                                                <w:bottom w:val="none" w:sz="0" w:space="0" w:color="auto"/>
                                                                <w:right w:val="none" w:sz="0" w:space="0" w:color="auto"/>
                                                              </w:divBdr>
                                                              <w:divsChild>
                                                                <w:div w:id="1582645333">
                                                                  <w:marLeft w:val="0"/>
                                                                  <w:marRight w:val="0"/>
                                                                  <w:marTop w:val="0"/>
                                                                  <w:marBottom w:val="0"/>
                                                                  <w:divBdr>
                                                                    <w:top w:val="none" w:sz="0" w:space="0" w:color="auto"/>
                                                                    <w:left w:val="none" w:sz="0" w:space="0" w:color="auto"/>
                                                                    <w:bottom w:val="none" w:sz="0" w:space="0" w:color="auto"/>
                                                                    <w:right w:val="none" w:sz="0" w:space="0" w:color="auto"/>
                                                                  </w:divBdr>
                                                                  <w:divsChild>
                                                                    <w:div w:id="465778417">
                                                                      <w:marLeft w:val="0"/>
                                                                      <w:marRight w:val="0"/>
                                                                      <w:marTop w:val="0"/>
                                                                      <w:marBottom w:val="0"/>
                                                                      <w:divBdr>
                                                                        <w:top w:val="none" w:sz="0" w:space="0" w:color="auto"/>
                                                                        <w:left w:val="none" w:sz="0" w:space="0" w:color="auto"/>
                                                                        <w:bottom w:val="none" w:sz="0" w:space="0" w:color="auto"/>
                                                                        <w:right w:val="none" w:sz="0" w:space="0" w:color="auto"/>
                                                                      </w:divBdr>
                                                                      <w:divsChild>
                                                                        <w:div w:id="1134984952">
                                                                          <w:marLeft w:val="0"/>
                                                                          <w:marRight w:val="0"/>
                                                                          <w:marTop w:val="0"/>
                                                                          <w:marBottom w:val="0"/>
                                                                          <w:divBdr>
                                                                            <w:top w:val="none" w:sz="0" w:space="0" w:color="auto"/>
                                                                            <w:left w:val="none" w:sz="0" w:space="0" w:color="auto"/>
                                                                            <w:bottom w:val="none" w:sz="0" w:space="0" w:color="auto"/>
                                                                            <w:right w:val="none" w:sz="0" w:space="0" w:color="auto"/>
                                                                          </w:divBdr>
                                                                          <w:divsChild>
                                                                            <w:div w:id="1392657701">
                                                                              <w:marLeft w:val="0"/>
                                                                              <w:marRight w:val="0"/>
                                                                              <w:marTop w:val="0"/>
                                                                              <w:marBottom w:val="0"/>
                                                                              <w:divBdr>
                                                                                <w:top w:val="none" w:sz="0" w:space="0" w:color="auto"/>
                                                                                <w:left w:val="none" w:sz="0" w:space="0" w:color="auto"/>
                                                                                <w:bottom w:val="none" w:sz="0" w:space="0" w:color="auto"/>
                                                                                <w:right w:val="none" w:sz="0" w:space="0" w:color="auto"/>
                                                                              </w:divBdr>
                                                                              <w:divsChild>
                                                                                <w:div w:id="415520836">
                                                                                  <w:marLeft w:val="0"/>
                                                                                  <w:marRight w:val="0"/>
                                                                                  <w:marTop w:val="0"/>
                                                                                  <w:marBottom w:val="0"/>
                                                                                  <w:divBdr>
                                                                                    <w:top w:val="none" w:sz="0" w:space="0" w:color="auto"/>
                                                                                    <w:left w:val="none" w:sz="0" w:space="0" w:color="auto"/>
                                                                                    <w:bottom w:val="none" w:sz="0" w:space="0" w:color="auto"/>
                                                                                    <w:right w:val="none" w:sz="0" w:space="0" w:color="auto"/>
                                                                                  </w:divBdr>
                                                                                </w:div>
                                                                                <w:div w:id="1551961926">
                                                                                  <w:marLeft w:val="0"/>
                                                                                  <w:marRight w:val="0"/>
                                                                                  <w:marTop w:val="0"/>
                                                                                  <w:marBottom w:val="0"/>
                                                                                  <w:divBdr>
                                                                                    <w:top w:val="none" w:sz="0" w:space="0" w:color="auto"/>
                                                                                    <w:left w:val="none" w:sz="0" w:space="0" w:color="auto"/>
                                                                                    <w:bottom w:val="none" w:sz="0" w:space="0" w:color="auto"/>
                                                                                    <w:right w:val="none" w:sz="0" w:space="0" w:color="auto"/>
                                                                                  </w:divBdr>
                                                                                </w:div>
                                                                                <w:div w:id="2031681826">
                                                                                  <w:marLeft w:val="0"/>
                                                                                  <w:marRight w:val="0"/>
                                                                                  <w:marTop w:val="0"/>
                                                                                  <w:marBottom w:val="0"/>
                                                                                  <w:divBdr>
                                                                                    <w:top w:val="none" w:sz="0" w:space="0" w:color="auto"/>
                                                                                    <w:left w:val="none" w:sz="0" w:space="0" w:color="auto"/>
                                                                                    <w:bottom w:val="none" w:sz="0" w:space="0" w:color="auto"/>
                                                                                    <w:right w:val="none" w:sz="0" w:space="0" w:color="auto"/>
                                                                                  </w:divBdr>
                                                                                </w:div>
                                                                                <w:div w:id="128667745">
                                                                                  <w:marLeft w:val="0"/>
                                                                                  <w:marRight w:val="0"/>
                                                                                  <w:marTop w:val="0"/>
                                                                                  <w:marBottom w:val="0"/>
                                                                                  <w:divBdr>
                                                                                    <w:top w:val="none" w:sz="0" w:space="0" w:color="auto"/>
                                                                                    <w:left w:val="none" w:sz="0" w:space="0" w:color="auto"/>
                                                                                    <w:bottom w:val="none" w:sz="0" w:space="0" w:color="auto"/>
                                                                                    <w:right w:val="none" w:sz="0" w:space="0" w:color="auto"/>
                                                                                  </w:divBdr>
                                                                                </w:div>
                                                                                <w:div w:id="863861729">
                                                                                  <w:marLeft w:val="0"/>
                                                                                  <w:marRight w:val="0"/>
                                                                                  <w:marTop w:val="0"/>
                                                                                  <w:marBottom w:val="0"/>
                                                                                  <w:divBdr>
                                                                                    <w:top w:val="none" w:sz="0" w:space="0" w:color="auto"/>
                                                                                    <w:left w:val="none" w:sz="0" w:space="0" w:color="auto"/>
                                                                                    <w:bottom w:val="none" w:sz="0" w:space="0" w:color="auto"/>
                                                                                    <w:right w:val="none" w:sz="0" w:space="0" w:color="auto"/>
                                                                                  </w:divBdr>
                                                                                </w:div>
                                                                                <w:div w:id="439299530">
                                                                                  <w:marLeft w:val="0"/>
                                                                                  <w:marRight w:val="0"/>
                                                                                  <w:marTop w:val="0"/>
                                                                                  <w:marBottom w:val="0"/>
                                                                                  <w:divBdr>
                                                                                    <w:top w:val="none" w:sz="0" w:space="0" w:color="auto"/>
                                                                                    <w:left w:val="none" w:sz="0" w:space="0" w:color="auto"/>
                                                                                    <w:bottom w:val="none" w:sz="0" w:space="0" w:color="auto"/>
                                                                                    <w:right w:val="none" w:sz="0" w:space="0" w:color="auto"/>
                                                                                  </w:divBdr>
                                                                                </w:div>
                                                                                <w:div w:id="11551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36933">
      <w:bodyDiv w:val="1"/>
      <w:marLeft w:val="0"/>
      <w:marRight w:val="0"/>
      <w:marTop w:val="0"/>
      <w:marBottom w:val="0"/>
      <w:divBdr>
        <w:top w:val="none" w:sz="0" w:space="0" w:color="auto"/>
        <w:left w:val="none" w:sz="0" w:space="0" w:color="auto"/>
        <w:bottom w:val="none" w:sz="0" w:space="0" w:color="auto"/>
        <w:right w:val="none" w:sz="0" w:space="0" w:color="auto"/>
      </w:divBdr>
    </w:div>
    <w:div w:id="368261562">
      <w:bodyDiv w:val="1"/>
      <w:marLeft w:val="0"/>
      <w:marRight w:val="0"/>
      <w:marTop w:val="0"/>
      <w:marBottom w:val="0"/>
      <w:divBdr>
        <w:top w:val="none" w:sz="0" w:space="0" w:color="auto"/>
        <w:left w:val="none" w:sz="0" w:space="0" w:color="auto"/>
        <w:bottom w:val="none" w:sz="0" w:space="0" w:color="auto"/>
        <w:right w:val="none" w:sz="0" w:space="0" w:color="auto"/>
      </w:divBdr>
    </w:div>
    <w:div w:id="540292262">
      <w:bodyDiv w:val="1"/>
      <w:marLeft w:val="0"/>
      <w:marRight w:val="0"/>
      <w:marTop w:val="0"/>
      <w:marBottom w:val="0"/>
      <w:divBdr>
        <w:top w:val="none" w:sz="0" w:space="0" w:color="auto"/>
        <w:left w:val="none" w:sz="0" w:space="0" w:color="auto"/>
        <w:bottom w:val="none" w:sz="0" w:space="0" w:color="auto"/>
        <w:right w:val="none" w:sz="0" w:space="0" w:color="auto"/>
      </w:divBdr>
    </w:div>
    <w:div w:id="638074303">
      <w:bodyDiv w:val="1"/>
      <w:marLeft w:val="0"/>
      <w:marRight w:val="0"/>
      <w:marTop w:val="0"/>
      <w:marBottom w:val="0"/>
      <w:divBdr>
        <w:top w:val="none" w:sz="0" w:space="0" w:color="auto"/>
        <w:left w:val="none" w:sz="0" w:space="0" w:color="auto"/>
        <w:bottom w:val="none" w:sz="0" w:space="0" w:color="auto"/>
        <w:right w:val="none" w:sz="0" w:space="0" w:color="auto"/>
      </w:divBdr>
    </w:div>
    <w:div w:id="684795106">
      <w:bodyDiv w:val="1"/>
      <w:marLeft w:val="0"/>
      <w:marRight w:val="0"/>
      <w:marTop w:val="0"/>
      <w:marBottom w:val="0"/>
      <w:divBdr>
        <w:top w:val="none" w:sz="0" w:space="0" w:color="auto"/>
        <w:left w:val="none" w:sz="0" w:space="0" w:color="auto"/>
        <w:bottom w:val="none" w:sz="0" w:space="0" w:color="auto"/>
        <w:right w:val="none" w:sz="0" w:space="0" w:color="auto"/>
      </w:divBdr>
    </w:div>
    <w:div w:id="755593650">
      <w:bodyDiv w:val="1"/>
      <w:marLeft w:val="0"/>
      <w:marRight w:val="0"/>
      <w:marTop w:val="0"/>
      <w:marBottom w:val="0"/>
      <w:divBdr>
        <w:top w:val="none" w:sz="0" w:space="0" w:color="auto"/>
        <w:left w:val="none" w:sz="0" w:space="0" w:color="auto"/>
        <w:bottom w:val="none" w:sz="0" w:space="0" w:color="auto"/>
        <w:right w:val="none" w:sz="0" w:space="0" w:color="auto"/>
      </w:divBdr>
    </w:div>
    <w:div w:id="780955606">
      <w:bodyDiv w:val="1"/>
      <w:marLeft w:val="0"/>
      <w:marRight w:val="0"/>
      <w:marTop w:val="0"/>
      <w:marBottom w:val="0"/>
      <w:divBdr>
        <w:top w:val="none" w:sz="0" w:space="0" w:color="auto"/>
        <w:left w:val="none" w:sz="0" w:space="0" w:color="auto"/>
        <w:bottom w:val="none" w:sz="0" w:space="0" w:color="auto"/>
        <w:right w:val="none" w:sz="0" w:space="0" w:color="auto"/>
      </w:divBdr>
    </w:div>
    <w:div w:id="984506100">
      <w:bodyDiv w:val="1"/>
      <w:marLeft w:val="0"/>
      <w:marRight w:val="0"/>
      <w:marTop w:val="0"/>
      <w:marBottom w:val="0"/>
      <w:divBdr>
        <w:top w:val="none" w:sz="0" w:space="0" w:color="auto"/>
        <w:left w:val="none" w:sz="0" w:space="0" w:color="auto"/>
        <w:bottom w:val="none" w:sz="0" w:space="0" w:color="auto"/>
        <w:right w:val="none" w:sz="0" w:space="0" w:color="auto"/>
      </w:divBdr>
    </w:div>
    <w:div w:id="1040937320">
      <w:bodyDiv w:val="1"/>
      <w:marLeft w:val="0"/>
      <w:marRight w:val="0"/>
      <w:marTop w:val="0"/>
      <w:marBottom w:val="0"/>
      <w:divBdr>
        <w:top w:val="none" w:sz="0" w:space="0" w:color="auto"/>
        <w:left w:val="none" w:sz="0" w:space="0" w:color="auto"/>
        <w:bottom w:val="none" w:sz="0" w:space="0" w:color="auto"/>
        <w:right w:val="none" w:sz="0" w:space="0" w:color="auto"/>
      </w:divBdr>
    </w:div>
    <w:div w:id="1058935433">
      <w:bodyDiv w:val="1"/>
      <w:marLeft w:val="0"/>
      <w:marRight w:val="0"/>
      <w:marTop w:val="0"/>
      <w:marBottom w:val="0"/>
      <w:divBdr>
        <w:top w:val="none" w:sz="0" w:space="0" w:color="auto"/>
        <w:left w:val="none" w:sz="0" w:space="0" w:color="auto"/>
        <w:bottom w:val="none" w:sz="0" w:space="0" w:color="auto"/>
        <w:right w:val="none" w:sz="0" w:space="0" w:color="auto"/>
      </w:divBdr>
    </w:div>
    <w:div w:id="1120032072">
      <w:bodyDiv w:val="1"/>
      <w:marLeft w:val="0"/>
      <w:marRight w:val="0"/>
      <w:marTop w:val="0"/>
      <w:marBottom w:val="0"/>
      <w:divBdr>
        <w:top w:val="none" w:sz="0" w:space="0" w:color="auto"/>
        <w:left w:val="none" w:sz="0" w:space="0" w:color="auto"/>
        <w:bottom w:val="none" w:sz="0" w:space="0" w:color="auto"/>
        <w:right w:val="none" w:sz="0" w:space="0" w:color="auto"/>
      </w:divBdr>
    </w:div>
    <w:div w:id="1335181351">
      <w:bodyDiv w:val="1"/>
      <w:marLeft w:val="0"/>
      <w:marRight w:val="0"/>
      <w:marTop w:val="0"/>
      <w:marBottom w:val="0"/>
      <w:divBdr>
        <w:top w:val="none" w:sz="0" w:space="0" w:color="auto"/>
        <w:left w:val="none" w:sz="0" w:space="0" w:color="auto"/>
        <w:bottom w:val="none" w:sz="0" w:space="0" w:color="auto"/>
        <w:right w:val="none" w:sz="0" w:space="0" w:color="auto"/>
      </w:divBdr>
    </w:div>
    <w:div w:id="1393305979">
      <w:bodyDiv w:val="1"/>
      <w:marLeft w:val="0"/>
      <w:marRight w:val="0"/>
      <w:marTop w:val="0"/>
      <w:marBottom w:val="0"/>
      <w:divBdr>
        <w:top w:val="none" w:sz="0" w:space="0" w:color="auto"/>
        <w:left w:val="none" w:sz="0" w:space="0" w:color="auto"/>
        <w:bottom w:val="none" w:sz="0" w:space="0" w:color="auto"/>
        <w:right w:val="none" w:sz="0" w:space="0" w:color="auto"/>
      </w:divBdr>
    </w:div>
    <w:div w:id="1404796601">
      <w:bodyDiv w:val="1"/>
      <w:marLeft w:val="0"/>
      <w:marRight w:val="0"/>
      <w:marTop w:val="0"/>
      <w:marBottom w:val="0"/>
      <w:divBdr>
        <w:top w:val="none" w:sz="0" w:space="0" w:color="auto"/>
        <w:left w:val="none" w:sz="0" w:space="0" w:color="auto"/>
        <w:bottom w:val="none" w:sz="0" w:space="0" w:color="auto"/>
        <w:right w:val="none" w:sz="0" w:space="0" w:color="auto"/>
      </w:divBdr>
    </w:div>
    <w:div w:id="1494374426">
      <w:bodyDiv w:val="1"/>
      <w:marLeft w:val="0"/>
      <w:marRight w:val="0"/>
      <w:marTop w:val="0"/>
      <w:marBottom w:val="0"/>
      <w:divBdr>
        <w:top w:val="none" w:sz="0" w:space="0" w:color="auto"/>
        <w:left w:val="none" w:sz="0" w:space="0" w:color="auto"/>
        <w:bottom w:val="none" w:sz="0" w:space="0" w:color="auto"/>
        <w:right w:val="none" w:sz="0" w:space="0" w:color="auto"/>
      </w:divBdr>
    </w:div>
    <w:div w:id="1566642972">
      <w:bodyDiv w:val="1"/>
      <w:marLeft w:val="0"/>
      <w:marRight w:val="0"/>
      <w:marTop w:val="0"/>
      <w:marBottom w:val="0"/>
      <w:divBdr>
        <w:top w:val="none" w:sz="0" w:space="0" w:color="auto"/>
        <w:left w:val="none" w:sz="0" w:space="0" w:color="auto"/>
        <w:bottom w:val="none" w:sz="0" w:space="0" w:color="auto"/>
        <w:right w:val="none" w:sz="0" w:space="0" w:color="auto"/>
      </w:divBdr>
    </w:div>
    <w:div w:id="1656640723">
      <w:bodyDiv w:val="1"/>
      <w:marLeft w:val="0"/>
      <w:marRight w:val="0"/>
      <w:marTop w:val="0"/>
      <w:marBottom w:val="0"/>
      <w:divBdr>
        <w:top w:val="none" w:sz="0" w:space="0" w:color="auto"/>
        <w:left w:val="none" w:sz="0" w:space="0" w:color="auto"/>
        <w:bottom w:val="none" w:sz="0" w:space="0" w:color="auto"/>
        <w:right w:val="none" w:sz="0" w:space="0" w:color="auto"/>
      </w:divBdr>
      <w:divsChild>
        <w:div w:id="2013683698">
          <w:marLeft w:val="0"/>
          <w:marRight w:val="0"/>
          <w:marTop w:val="0"/>
          <w:marBottom w:val="0"/>
          <w:divBdr>
            <w:top w:val="none" w:sz="0" w:space="0" w:color="auto"/>
            <w:left w:val="none" w:sz="0" w:space="0" w:color="auto"/>
            <w:bottom w:val="none" w:sz="0" w:space="0" w:color="auto"/>
            <w:right w:val="none" w:sz="0" w:space="0" w:color="auto"/>
          </w:divBdr>
          <w:divsChild>
            <w:div w:id="486553487">
              <w:marLeft w:val="0"/>
              <w:marRight w:val="0"/>
              <w:marTop w:val="0"/>
              <w:marBottom w:val="0"/>
              <w:divBdr>
                <w:top w:val="none" w:sz="0" w:space="0" w:color="auto"/>
                <w:left w:val="none" w:sz="0" w:space="0" w:color="auto"/>
                <w:bottom w:val="none" w:sz="0" w:space="0" w:color="auto"/>
                <w:right w:val="none" w:sz="0" w:space="0" w:color="auto"/>
              </w:divBdr>
              <w:divsChild>
                <w:div w:id="278730494">
                  <w:marLeft w:val="0"/>
                  <w:marRight w:val="0"/>
                  <w:marTop w:val="0"/>
                  <w:marBottom w:val="0"/>
                  <w:divBdr>
                    <w:top w:val="none" w:sz="0" w:space="0" w:color="auto"/>
                    <w:left w:val="none" w:sz="0" w:space="0" w:color="auto"/>
                    <w:bottom w:val="none" w:sz="0" w:space="0" w:color="auto"/>
                    <w:right w:val="none" w:sz="0" w:space="0" w:color="auto"/>
                  </w:divBdr>
                  <w:divsChild>
                    <w:div w:id="840630389">
                      <w:marLeft w:val="0"/>
                      <w:marRight w:val="0"/>
                      <w:marTop w:val="0"/>
                      <w:marBottom w:val="0"/>
                      <w:divBdr>
                        <w:top w:val="none" w:sz="0" w:space="0" w:color="auto"/>
                        <w:left w:val="none" w:sz="0" w:space="0" w:color="auto"/>
                        <w:bottom w:val="none" w:sz="0" w:space="0" w:color="auto"/>
                        <w:right w:val="none" w:sz="0" w:space="0" w:color="auto"/>
                      </w:divBdr>
                      <w:divsChild>
                        <w:div w:id="1551964857">
                          <w:marLeft w:val="0"/>
                          <w:marRight w:val="0"/>
                          <w:marTop w:val="0"/>
                          <w:marBottom w:val="0"/>
                          <w:divBdr>
                            <w:top w:val="none" w:sz="0" w:space="0" w:color="auto"/>
                            <w:left w:val="none" w:sz="0" w:space="0" w:color="auto"/>
                            <w:bottom w:val="none" w:sz="0" w:space="0" w:color="auto"/>
                            <w:right w:val="none" w:sz="0" w:space="0" w:color="auto"/>
                          </w:divBdr>
                          <w:divsChild>
                            <w:div w:id="1857187350">
                              <w:marLeft w:val="0"/>
                              <w:marRight w:val="0"/>
                              <w:marTop w:val="0"/>
                              <w:marBottom w:val="0"/>
                              <w:divBdr>
                                <w:top w:val="none" w:sz="0" w:space="0" w:color="auto"/>
                                <w:left w:val="none" w:sz="0" w:space="0" w:color="auto"/>
                                <w:bottom w:val="none" w:sz="0" w:space="0" w:color="auto"/>
                                <w:right w:val="none" w:sz="0" w:space="0" w:color="auto"/>
                              </w:divBdr>
                              <w:divsChild>
                                <w:div w:id="531461985">
                                  <w:marLeft w:val="0"/>
                                  <w:marRight w:val="0"/>
                                  <w:marTop w:val="0"/>
                                  <w:marBottom w:val="0"/>
                                  <w:divBdr>
                                    <w:top w:val="none" w:sz="0" w:space="0" w:color="auto"/>
                                    <w:left w:val="none" w:sz="0" w:space="0" w:color="auto"/>
                                    <w:bottom w:val="none" w:sz="0" w:space="0" w:color="auto"/>
                                    <w:right w:val="none" w:sz="0" w:space="0" w:color="auto"/>
                                  </w:divBdr>
                                  <w:divsChild>
                                    <w:div w:id="650602931">
                                      <w:marLeft w:val="0"/>
                                      <w:marRight w:val="0"/>
                                      <w:marTop w:val="0"/>
                                      <w:marBottom w:val="0"/>
                                      <w:divBdr>
                                        <w:top w:val="none" w:sz="0" w:space="0" w:color="auto"/>
                                        <w:left w:val="none" w:sz="0" w:space="0" w:color="auto"/>
                                        <w:bottom w:val="none" w:sz="0" w:space="0" w:color="auto"/>
                                        <w:right w:val="none" w:sz="0" w:space="0" w:color="auto"/>
                                      </w:divBdr>
                                      <w:divsChild>
                                        <w:div w:id="710963846">
                                          <w:marLeft w:val="0"/>
                                          <w:marRight w:val="0"/>
                                          <w:marTop w:val="0"/>
                                          <w:marBottom w:val="0"/>
                                          <w:divBdr>
                                            <w:top w:val="none" w:sz="0" w:space="0" w:color="auto"/>
                                            <w:left w:val="none" w:sz="0" w:space="0" w:color="auto"/>
                                            <w:bottom w:val="none" w:sz="0" w:space="0" w:color="auto"/>
                                            <w:right w:val="none" w:sz="0" w:space="0" w:color="auto"/>
                                          </w:divBdr>
                                          <w:divsChild>
                                            <w:div w:id="1597203177">
                                              <w:marLeft w:val="0"/>
                                              <w:marRight w:val="0"/>
                                              <w:marTop w:val="0"/>
                                              <w:marBottom w:val="0"/>
                                              <w:divBdr>
                                                <w:top w:val="none" w:sz="0" w:space="0" w:color="auto"/>
                                                <w:left w:val="none" w:sz="0" w:space="0" w:color="auto"/>
                                                <w:bottom w:val="none" w:sz="0" w:space="0" w:color="auto"/>
                                                <w:right w:val="none" w:sz="0" w:space="0" w:color="auto"/>
                                              </w:divBdr>
                                              <w:divsChild>
                                                <w:div w:id="811992534">
                                                  <w:marLeft w:val="0"/>
                                                  <w:marRight w:val="0"/>
                                                  <w:marTop w:val="0"/>
                                                  <w:marBottom w:val="0"/>
                                                  <w:divBdr>
                                                    <w:top w:val="none" w:sz="0" w:space="0" w:color="auto"/>
                                                    <w:left w:val="none" w:sz="0" w:space="0" w:color="auto"/>
                                                    <w:bottom w:val="none" w:sz="0" w:space="0" w:color="auto"/>
                                                    <w:right w:val="none" w:sz="0" w:space="0" w:color="auto"/>
                                                  </w:divBdr>
                                                  <w:divsChild>
                                                    <w:div w:id="1256284995">
                                                      <w:marLeft w:val="0"/>
                                                      <w:marRight w:val="0"/>
                                                      <w:marTop w:val="0"/>
                                                      <w:marBottom w:val="0"/>
                                                      <w:divBdr>
                                                        <w:top w:val="single" w:sz="6" w:space="0" w:color="auto"/>
                                                        <w:left w:val="none" w:sz="0" w:space="0" w:color="auto"/>
                                                        <w:bottom w:val="single" w:sz="6" w:space="0" w:color="auto"/>
                                                        <w:right w:val="none" w:sz="0" w:space="0" w:color="auto"/>
                                                      </w:divBdr>
                                                      <w:divsChild>
                                                        <w:div w:id="658464353">
                                                          <w:marLeft w:val="0"/>
                                                          <w:marRight w:val="0"/>
                                                          <w:marTop w:val="0"/>
                                                          <w:marBottom w:val="0"/>
                                                          <w:divBdr>
                                                            <w:top w:val="none" w:sz="0" w:space="0" w:color="auto"/>
                                                            <w:left w:val="none" w:sz="0" w:space="0" w:color="auto"/>
                                                            <w:bottom w:val="none" w:sz="0" w:space="0" w:color="auto"/>
                                                            <w:right w:val="none" w:sz="0" w:space="0" w:color="auto"/>
                                                          </w:divBdr>
                                                          <w:divsChild>
                                                            <w:div w:id="1373798116">
                                                              <w:marLeft w:val="0"/>
                                                              <w:marRight w:val="0"/>
                                                              <w:marTop w:val="0"/>
                                                              <w:marBottom w:val="0"/>
                                                              <w:divBdr>
                                                                <w:top w:val="none" w:sz="0" w:space="0" w:color="auto"/>
                                                                <w:left w:val="none" w:sz="0" w:space="0" w:color="auto"/>
                                                                <w:bottom w:val="none" w:sz="0" w:space="0" w:color="auto"/>
                                                                <w:right w:val="none" w:sz="0" w:space="0" w:color="auto"/>
                                                              </w:divBdr>
                                                              <w:divsChild>
                                                                <w:div w:id="171380672">
                                                                  <w:marLeft w:val="0"/>
                                                                  <w:marRight w:val="0"/>
                                                                  <w:marTop w:val="0"/>
                                                                  <w:marBottom w:val="0"/>
                                                                  <w:divBdr>
                                                                    <w:top w:val="none" w:sz="0" w:space="0" w:color="auto"/>
                                                                    <w:left w:val="none" w:sz="0" w:space="0" w:color="auto"/>
                                                                    <w:bottom w:val="none" w:sz="0" w:space="0" w:color="auto"/>
                                                                    <w:right w:val="none" w:sz="0" w:space="0" w:color="auto"/>
                                                                  </w:divBdr>
                                                                  <w:divsChild>
                                                                    <w:div w:id="1599211901">
                                                                      <w:marLeft w:val="0"/>
                                                                      <w:marRight w:val="0"/>
                                                                      <w:marTop w:val="0"/>
                                                                      <w:marBottom w:val="0"/>
                                                                      <w:divBdr>
                                                                        <w:top w:val="none" w:sz="0" w:space="0" w:color="auto"/>
                                                                        <w:left w:val="none" w:sz="0" w:space="0" w:color="auto"/>
                                                                        <w:bottom w:val="none" w:sz="0" w:space="0" w:color="auto"/>
                                                                        <w:right w:val="none" w:sz="0" w:space="0" w:color="auto"/>
                                                                      </w:divBdr>
                                                                      <w:divsChild>
                                                                        <w:div w:id="451169261">
                                                                          <w:marLeft w:val="0"/>
                                                                          <w:marRight w:val="0"/>
                                                                          <w:marTop w:val="0"/>
                                                                          <w:marBottom w:val="0"/>
                                                                          <w:divBdr>
                                                                            <w:top w:val="none" w:sz="0" w:space="0" w:color="auto"/>
                                                                            <w:left w:val="none" w:sz="0" w:space="0" w:color="auto"/>
                                                                            <w:bottom w:val="none" w:sz="0" w:space="0" w:color="auto"/>
                                                                            <w:right w:val="none" w:sz="0" w:space="0" w:color="auto"/>
                                                                          </w:divBdr>
                                                                          <w:divsChild>
                                                                            <w:div w:id="1999574031">
                                                                              <w:marLeft w:val="0"/>
                                                                              <w:marRight w:val="0"/>
                                                                              <w:marTop w:val="0"/>
                                                                              <w:marBottom w:val="0"/>
                                                                              <w:divBdr>
                                                                                <w:top w:val="none" w:sz="0" w:space="0" w:color="auto"/>
                                                                                <w:left w:val="none" w:sz="0" w:space="0" w:color="auto"/>
                                                                                <w:bottom w:val="none" w:sz="0" w:space="0" w:color="auto"/>
                                                                                <w:right w:val="none" w:sz="0" w:space="0" w:color="auto"/>
                                                                              </w:divBdr>
                                                                              <w:divsChild>
                                                                                <w:div w:id="33894285">
                                                                                  <w:marLeft w:val="0"/>
                                                                                  <w:marRight w:val="0"/>
                                                                                  <w:marTop w:val="0"/>
                                                                                  <w:marBottom w:val="0"/>
                                                                                  <w:divBdr>
                                                                                    <w:top w:val="none" w:sz="0" w:space="0" w:color="auto"/>
                                                                                    <w:left w:val="none" w:sz="0" w:space="0" w:color="auto"/>
                                                                                    <w:bottom w:val="none" w:sz="0" w:space="0" w:color="auto"/>
                                                                                    <w:right w:val="none" w:sz="0" w:space="0" w:color="auto"/>
                                                                                  </w:divBdr>
                                                                                </w:div>
                                                                                <w:div w:id="14592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88423">
      <w:bodyDiv w:val="1"/>
      <w:marLeft w:val="0"/>
      <w:marRight w:val="0"/>
      <w:marTop w:val="0"/>
      <w:marBottom w:val="0"/>
      <w:divBdr>
        <w:top w:val="none" w:sz="0" w:space="0" w:color="auto"/>
        <w:left w:val="none" w:sz="0" w:space="0" w:color="auto"/>
        <w:bottom w:val="none" w:sz="0" w:space="0" w:color="auto"/>
        <w:right w:val="none" w:sz="0" w:space="0" w:color="auto"/>
      </w:divBdr>
    </w:div>
    <w:div w:id="1754549636">
      <w:bodyDiv w:val="1"/>
      <w:marLeft w:val="0"/>
      <w:marRight w:val="0"/>
      <w:marTop w:val="0"/>
      <w:marBottom w:val="0"/>
      <w:divBdr>
        <w:top w:val="none" w:sz="0" w:space="0" w:color="auto"/>
        <w:left w:val="none" w:sz="0" w:space="0" w:color="auto"/>
        <w:bottom w:val="none" w:sz="0" w:space="0" w:color="auto"/>
        <w:right w:val="none" w:sz="0" w:space="0" w:color="auto"/>
      </w:divBdr>
    </w:div>
    <w:div w:id="1805155305">
      <w:bodyDiv w:val="1"/>
      <w:marLeft w:val="0"/>
      <w:marRight w:val="0"/>
      <w:marTop w:val="0"/>
      <w:marBottom w:val="0"/>
      <w:divBdr>
        <w:top w:val="none" w:sz="0" w:space="0" w:color="auto"/>
        <w:left w:val="none" w:sz="0" w:space="0" w:color="auto"/>
        <w:bottom w:val="none" w:sz="0" w:space="0" w:color="auto"/>
        <w:right w:val="none" w:sz="0" w:space="0" w:color="auto"/>
      </w:divBdr>
      <w:divsChild>
        <w:div w:id="885260371">
          <w:marLeft w:val="0"/>
          <w:marRight w:val="0"/>
          <w:marTop w:val="0"/>
          <w:marBottom w:val="0"/>
          <w:divBdr>
            <w:top w:val="none" w:sz="0" w:space="0" w:color="auto"/>
            <w:left w:val="none" w:sz="0" w:space="0" w:color="auto"/>
            <w:bottom w:val="none" w:sz="0" w:space="0" w:color="auto"/>
            <w:right w:val="none" w:sz="0" w:space="0" w:color="auto"/>
          </w:divBdr>
          <w:divsChild>
            <w:div w:id="1499805074">
              <w:marLeft w:val="0"/>
              <w:marRight w:val="0"/>
              <w:marTop w:val="0"/>
              <w:marBottom w:val="0"/>
              <w:divBdr>
                <w:top w:val="none" w:sz="0" w:space="0" w:color="auto"/>
                <w:left w:val="none" w:sz="0" w:space="0" w:color="auto"/>
                <w:bottom w:val="none" w:sz="0" w:space="0" w:color="auto"/>
                <w:right w:val="none" w:sz="0" w:space="0" w:color="auto"/>
              </w:divBdr>
              <w:divsChild>
                <w:div w:id="1739210231">
                  <w:marLeft w:val="0"/>
                  <w:marRight w:val="0"/>
                  <w:marTop w:val="0"/>
                  <w:marBottom w:val="0"/>
                  <w:divBdr>
                    <w:top w:val="none" w:sz="0" w:space="0" w:color="auto"/>
                    <w:left w:val="none" w:sz="0" w:space="0" w:color="auto"/>
                    <w:bottom w:val="none" w:sz="0" w:space="0" w:color="auto"/>
                    <w:right w:val="none" w:sz="0" w:space="0" w:color="auto"/>
                  </w:divBdr>
                  <w:divsChild>
                    <w:div w:id="2140801578">
                      <w:marLeft w:val="0"/>
                      <w:marRight w:val="0"/>
                      <w:marTop w:val="0"/>
                      <w:marBottom w:val="0"/>
                      <w:divBdr>
                        <w:top w:val="none" w:sz="0" w:space="0" w:color="auto"/>
                        <w:left w:val="none" w:sz="0" w:space="0" w:color="auto"/>
                        <w:bottom w:val="none" w:sz="0" w:space="0" w:color="auto"/>
                        <w:right w:val="none" w:sz="0" w:space="0" w:color="auto"/>
                      </w:divBdr>
                      <w:divsChild>
                        <w:div w:id="661204998">
                          <w:marLeft w:val="0"/>
                          <w:marRight w:val="0"/>
                          <w:marTop w:val="0"/>
                          <w:marBottom w:val="0"/>
                          <w:divBdr>
                            <w:top w:val="none" w:sz="0" w:space="0" w:color="auto"/>
                            <w:left w:val="none" w:sz="0" w:space="0" w:color="auto"/>
                            <w:bottom w:val="none" w:sz="0" w:space="0" w:color="auto"/>
                            <w:right w:val="none" w:sz="0" w:space="0" w:color="auto"/>
                          </w:divBdr>
                          <w:divsChild>
                            <w:div w:id="1809475702">
                              <w:marLeft w:val="0"/>
                              <w:marRight w:val="0"/>
                              <w:marTop w:val="0"/>
                              <w:marBottom w:val="0"/>
                              <w:divBdr>
                                <w:top w:val="none" w:sz="0" w:space="0" w:color="auto"/>
                                <w:left w:val="none" w:sz="0" w:space="0" w:color="auto"/>
                                <w:bottom w:val="none" w:sz="0" w:space="0" w:color="auto"/>
                                <w:right w:val="none" w:sz="0" w:space="0" w:color="auto"/>
                              </w:divBdr>
                              <w:divsChild>
                                <w:div w:id="428819110">
                                  <w:marLeft w:val="0"/>
                                  <w:marRight w:val="0"/>
                                  <w:marTop w:val="0"/>
                                  <w:marBottom w:val="0"/>
                                  <w:divBdr>
                                    <w:top w:val="none" w:sz="0" w:space="0" w:color="auto"/>
                                    <w:left w:val="none" w:sz="0" w:space="0" w:color="auto"/>
                                    <w:bottom w:val="none" w:sz="0" w:space="0" w:color="auto"/>
                                    <w:right w:val="none" w:sz="0" w:space="0" w:color="auto"/>
                                  </w:divBdr>
                                  <w:divsChild>
                                    <w:div w:id="1010253759">
                                      <w:marLeft w:val="0"/>
                                      <w:marRight w:val="0"/>
                                      <w:marTop w:val="0"/>
                                      <w:marBottom w:val="0"/>
                                      <w:divBdr>
                                        <w:top w:val="none" w:sz="0" w:space="0" w:color="auto"/>
                                        <w:left w:val="none" w:sz="0" w:space="0" w:color="auto"/>
                                        <w:bottom w:val="none" w:sz="0" w:space="0" w:color="auto"/>
                                        <w:right w:val="none" w:sz="0" w:space="0" w:color="auto"/>
                                      </w:divBdr>
                                      <w:divsChild>
                                        <w:div w:id="691220725">
                                          <w:marLeft w:val="0"/>
                                          <w:marRight w:val="0"/>
                                          <w:marTop w:val="0"/>
                                          <w:marBottom w:val="0"/>
                                          <w:divBdr>
                                            <w:top w:val="none" w:sz="0" w:space="0" w:color="auto"/>
                                            <w:left w:val="none" w:sz="0" w:space="0" w:color="auto"/>
                                            <w:bottom w:val="none" w:sz="0" w:space="0" w:color="auto"/>
                                            <w:right w:val="none" w:sz="0" w:space="0" w:color="auto"/>
                                          </w:divBdr>
                                          <w:divsChild>
                                            <w:div w:id="1770156004">
                                              <w:marLeft w:val="0"/>
                                              <w:marRight w:val="0"/>
                                              <w:marTop w:val="0"/>
                                              <w:marBottom w:val="0"/>
                                              <w:divBdr>
                                                <w:top w:val="none" w:sz="0" w:space="0" w:color="auto"/>
                                                <w:left w:val="none" w:sz="0" w:space="0" w:color="auto"/>
                                                <w:bottom w:val="none" w:sz="0" w:space="0" w:color="auto"/>
                                                <w:right w:val="none" w:sz="0" w:space="0" w:color="auto"/>
                                              </w:divBdr>
                                              <w:divsChild>
                                                <w:div w:id="1625186927">
                                                  <w:marLeft w:val="0"/>
                                                  <w:marRight w:val="0"/>
                                                  <w:marTop w:val="0"/>
                                                  <w:marBottom w:val="0"/>
                                                  <w:divBdr>
                                                    <w:top w:val="none" w:sz="0" w:space="0" w:color="auto"/>
                                                    <w:left w:val="none" w:sz="0" w:space="0" w:color="auto"/>
                                                    <w:bottom w:val="none" w:sz="0" w:space="0" w:color="auto"/>
                                                    <w:right w:val="none" w:sz="0" w:space="0" w:color="auto"/>
                                                  </w:divBdr>
                                                  <w:divsChild>
                                                    <w:div w:id="1840927696">
                                                      <w:marLeft w:val="0"/>
                                                      <w:marRight w:val="0"/>
                                                      <w:marTop w:val="0"/>
                                                      <w:marBottom w:val="0"/>
                                                      <w:divBdr>
                                                        <w:top w:val="single" w:sz="6" w:space="0" w:color="auto"/>
                                                        <w:left w:val="none" w:sz="0" w:space="0" w:color="auto"/>
                                                        <w:bottom w:val="single" w:sz="6" w:space="0" w:color="auto"/>
                                                        <w:right w:val="none" w:sz="0" w:space="0" w:color="auto"/>
                                                      </w:divBdr>
                                                      <w:divsChild>
                                                        <w:div w:id="1553497480">
                                                          <w:marLeft w:val="0"/>
                                                          <w:marRight w:val="0"/>
                                                          <w:marTop w:val="0"/>
                                                          <w:marBottom w:val="0"/>
                                                          <w:divBdr>
                                                            <w:top w:val="none" w:sz="0" w:space="0" w:color="auto"/>
                                                            <w:left w:val="none" w:sz="0" w:space="0" w:color="auto"/>
                                                            <w:bottom w:val="none" w:sz="0" w:space="0" w:color="auto"/>
                                                            <w:right w:val="none" w:sz="0" w:space="0" w:color="auto"/>
                                                          </w:divBdr>
                                                          <w:divsChild>
                                                            <w:div w:id="1697729504">
                                                              <w:marLeft w:val="0"/>
                                                              <w:marRight w:val="0"/>
                                                              <w:marTop w:val="0"/>
                                                              <w:marBottom w:val="0"/>
                                                              <w:divBdr>
                                                                <w:top w:val="none" w:sz="0" w:space="0" w:color="auto"/>
                                                                <w:left w:val="none" w:sz="0" w:space="0" w:color="auto"/>
                                                                <w:bottom w:val="none" w:sz="0" w:space="0" w:color="auto"/>
                                                                <w:right w:val="none" w:sz="0" w:space="0" w:color="auto"/>
                                                              </w:divBdr>
                                                              <w:divsChild>
                                                                <w:div w:id="1655134841">
                                                                  <w:marLeft w:val="0"/>
                                                                  <w:marRight w:val="0"/>
                                                                  <w:marTop w:val="0"/>
                                                                  <w:marBottom w:val="0"/>
                                                                  <w:divBdr>
                                                                    <w:top w:val="none" w:sz="0" w:space="0" w:color="auto"/>
                                                                    <w:left w:val="none" w:sz="0" w:space="0" w:color="auto"/>
                                                                    <w:bottom w:val="none" w:sz="0" w:space="0" w:color="auto"/>
                                                                    <w:right w:val="none" w:sz="0" w:space="0" w:color="auto"/>
                                                                  </w:divBdr>
                                                                  <w:divsChild>
                                                                    <w:div w:id="1518081425">
                                                                      <w:marLeft w:val="0"/>
                                                                      <w:marRight w:val="0"/>
                                                                      <w:marTop w:val="0"/>
                                                                      <w:marBottom w:val="0"/>
                                                                      <w:divBdr>
                                                                        <w:top w:val="none" w:sz="0" w:space="0" w:color="auto"/>
                                                                        <w:left w:val="none" w:sz="0" w:space="0" w:color="auto"/>
                                                                        <w:bottom w:val="none" w:sz="0" w:space="0" w:color="auto"/>
                                                                        <w:right w:val="none" w:sz="0" w:space="0" w:color="auto"/>
                                                                      </w:divBdr>
                                                                      <w:divsChild>
                                                                        <w:div w:id="262227658">
                                                                          <w:marLeft w:val="0"/>
                                                                          <w:marRight w:val="0"/>
                                                                          <w:marTop w:val="0"/>
                                                                          <w:marBottom w:val="0"/>
                                                                          <w:divBdr>
                                                                            <w:top w:val="none" w:sz="0" w:space="0" w:color="auto"/>
                                                                            <w:left w:val="none" w:sz="0" w:space="0" w:color="auto"/>
                                                                            <w:bottom w:val="none" w:sz="0" w:space="0" w:color="auto"/>
                                                                            <w:right w:val="none" w:sz="0" w:space="0" w:color="auto"/>
                                                                          </w:divBdr>
                                                                          <w:divsChild>
                                                                            <w:div w:id="1397437764">
                                                                              <w:marLeft w:val="0"/>
                                                                              <w:marRight w:val="0"/>
                                                                              <w:marTop w:val="0"/>
                                                                              <w:marBottom w:val="0"/>
                                                                              <w:divBdr>
                                                                                <w:top w:val="none" w:sz="0" w:space="0" w:color="auto"/>
                                                                                <w:left w:val="none" w:sz="0" w:space="0" w:color="auto"/>
                                                                                <w:bottom w:val="none" w:sz="0" w:space="0" w:color="auto"/>
                                                                                <w:right w:val="none" w:sz="0" w:space="0" w:color="auto"/>
                                                                              </w:divBdr>
                                                                              <w:divsChild>
                                                                                <w:div w:id="297491930">
                                                                                  <w:marLeft w:val="0"/>
                                                                                  <w:marRight w:val="0"/>
                                                                                  <w:marTop w:val="0"/>
                                                                                  <w:marBottom w:val="0"/>
                                                                                  <w:divBdr>
                                                                                    <w:top w:val="none" w:sz="0" w:space="0" w:color="auto"/>
                                                                                    <w:left w:val="none" w:sz="0" w:space="0" w:color="auto"/>
                                                                                    <w:bottom w:val="none" w:sz="0" w:space="0" w:color="auto"/>
                                                                                    <w:right w:val="none" w:sz="0" w:space="0" w:color="auto"/>
                                                                                  </w:divBdr>
                                                                                </w:div>
                                                                                <w:div w:id="305286624">
                                                                                  <w:marLeft w:val="0"/>
                                                                                  <w:marRight w:val="0"/>
                                                                                  <w:marTop w:val="0"/>
                                                                                  <w:marBottom w:val="0"/>
                                                                                  <w:divBdr>
                                                                                    <w:top w:val="none" w:sz="0" w:space="0" w:color="auto"/>
                                                                                    <w:left w:val="none" w:sz="0" w:space="0" w:color="auto"/>
                                                                                    <w:bottom w:val="none" w:sz="0" w:space="0" w:color="auto"/>
                                                                                    <w:right w:val="none" w:sz="0" w:space="0" w:color="auto"/>
                                                                                  </w:divBdr>
                                                                                </w:div>
                                                                                <w:div w:id="1541014003">
                                                                                  <w:marLeft w:val="0"/>
                                                                                  <w:marRight w:val="0"/>
                                                                                  <w:marTop w:val="0"/>
                                                                                  <w:marBottom w:val="0"/>
                                                                                  <w:divBdr>
                                                                                    <w:top w:val="none" w:sz="0" w:space="0" w:color="auto"/>
                                                                                    <w:left w:val="none" w:sz="0" w:space="0" w:color="auto"/>
                                                                                    <w:bottom w:val="none" w:sz="0" w:space="0" w:color="auto"/>
                                                                                    <w:right w:val="none" w:sz="0" w:space="0" w:color="auto"/>
                                                                                  </w:divBdr>
                                                                                  <w:divsChild>
                                                                                    <w:div w:id="792746490">
                                                                                      <w:marLeft w:val="0"/>
                                                                                      <w:marRight w:val="0"/>
                                                                                      <w:marTop w:val="0"/>
                                                                                      <w:marBottom w:val="0"/>
                                                                                      <w:divBdr>
                                                                                        <w:top w:val="none" w:sz="0" w:space="0" w:color="auto"/>
                                                                                        <w:left w:val="none" w:sz="0" w:space="0" w:color="auto"/>
                                                                                        <w:bottom w:val="none" w:sz="0" w:space="0" w:color="auto"/>
                                                                                        <w:right w:val="none" w:sz="0" w:space="0" w:color="auto"/>
                                                                                      </w:divBdr>
                                                                                    </w:div>
                                                                                  </w:divsChild>
                                                                                </w:div>
                                                                                <w:div w:id="1046638183">
                                                                                  <w:marLeft w:val="0"/>
                                                                                  <w:marRight w:val="0"/>
                                                                                  <w:marTop w:val="0"/>
                                                                                  <w:marBottom w:val="0"/>
                                                                                  <w:divBdr>
                                                                                    <w:top w:val="none" w:sz="0" w:space="0" w:color="auto"/>
                                                                                    <w:left w:val="none" w:sz="0" w:space="0" w:color="auto"/>
                                                                                    <w:bottom w:val="none" w:sz="0" w:space="0" w:color="auto"/>
                                                                                    <w:right w:val="none" w:sz="0" w:space="0" w:color="auto"/>
                                                                                  </w:divBdr>
                                                                                  <w:divsChild>
                                                                                    <w:div w:id="1655714795">
                                                                                      <w:marLeft w:val="0"/>
                                                                                      <w:marRight w:val="0"/>
                                                                                      <w:marTop w:val="0"/>
                                                                                      <w:marBottom w:val="0"/>
                                                                                      <w:divBdr>
                                                                                        <w:top w:val="none" w:sz="0" w:space="0" w:color="auto"/>
                                                                                        <w:left w:val="none" w:sz="0" w:space="0" w:color="auto"/>
                                                                                        <w:bottom w:val="none" w:sz="0" w:space="0" w:color="auto"/>
                                                                                        <w:right w:val="none" w:sz="0" w:space="0" w:color="auto"/>
                                                                                      </w:divBdr>
                                                                                    </w:div>
                                                                                    <w:div w:id="1989548619">
                                                                                      <w:marLeft w:val="0"/>
                                                                                      <w:marRight w:val="0"/>
                                                                                      <w:marTop w:val="0"/>
                                                                                      <w:marBottom w:val="0"/>
                                                                                      <w:divBdr>
                                                                                        <w:top w:val="none" w:sz="0" w:space="0" w:color="auto"/>
                                                                                        <w:left w:val="none" w:sz="0" w:space="0" w:color="auto"/>
                                                                                        <w:bottom w:val="none" w:sz="0" w:space="0" w:color="auto"/>
                                                                                        <w:right w:val="none" w:sz="0" w:space="0" w:color="auto"/>
                                                                                      </w:divBdr>
                                                                                    </w:div>
                                                                                  </w:divsChild>
                                                                                </w:div>
                                                                                <w:div w:id="368267310">
                                                                                  <w:marLeft w:val="0"/>
                                                                                  <w:marRight w:val="0"/>
                                                                                  <w:marTop w:val="0"/>
                                                                                  <w:marBottom w:val="0"/>
                                                                                  <w:divBdr>
                                                                                    <w:top w:val="none" w:sz="0" w:space="0" w:color="auto"/>
                                                                                    <w:left w:val="none" w:sz="0" w:space="0" w:color="auto"/>
                                                                                    <w:bottom w:val="none" w:sz="0" w:space="0" w:color="auto"/>
                                                                                    <w:right w:val="none" w:sz="0" w:space="0" w:color="auto"/>
                                                                                  </w:divBdr>
                                                                                </w:div>
                                                                                <w:div w:id="413674535">
                                                                                  <w:marLeft w:val="0"/>
                                                                                  <w:marRight w:val="0"/>
                                                                                  <w:marTop w:val="0"/>
                                                                                  <w:marBottom w:val="0"/>
                                                                                  <w:divBdr>
                                                                                    <w:top w:val="none" w:sz="0" w:space="0" w:color="auto"/>
                                                                                    <w:left w:val="none" w:sz="0" w:space="0" w:color="auto"/>
                                                                                    <w:bottom w:val="none" w:sz="0" w:space="0" w:color="auto"/>
                                                                                    <w:right w:val="none" w:sz="0" w:space="0" w:color="auto"/>
                                                                                  </w:divBdr>
                                                                                </w:div>
                                                                                <w:div w:id="1488665920">
                                                                                  <w:marLeft w:val="0"/>
                                                                                  <w:marRight w:val="0"/>
                                                                                  <w:marTop w:val="0"/>
                                                                                  <w:marBottom w:val="0"/>
                                                                                  <w:divBdr>
                                                                                    <w:top w:val="none" w:sz="0" w:space="0" w:color="auto"/>
                                                                                    <w:left w:val="none" w:sz="0" w:space="0" w:color="auto"/>
                                                                                    <w:bottom w:val="none" w:sz="0" w:space="0" w:color="auto"/>
                                                                                    <w:right w:val="none" w:sz="0" w:space="0" w:color="auto"/>
                                                                                  </w:divBdr>
                                                                                </w:div>
                                                                                <w:div w:id="1635520848">
                                                                                  <w:marLeft w:val="0"/>
                                                                                  <w:marRight w:val="0"/>
                                                                                  <w:marTop w:val="0"/>
                                                                                  <w:marBottom w:val="0"/>
                                                                                  <w:divBdr>
                                                                                    <w:top w:val="none" w:sz="0" w:space="0" w:color="auto"/>
                                                                                    <w:left w:val="none" w:sz="0" w:space="0" w:color="auto"/>
                                                                                    <w:bottom w:val="none" w:sz="0" w:space="0" w:color="auto"/>
                                                                                    <w:right w:val="none" w:sz="0" w:space="0" w:color="auto"/>
                                                                                  </w:divBdr>
                                                                                </w:div>
                                                                                <w:div w:id="1228957249">
                                                                                  <w:marLeft w:val="0"/>
                                                                                  <w:marRight w:val="0"/>
                                                                                  <w:marTop w:val="0"/>
                                                                                  <w:marBottom w:val="0"/>
                                                                                  <w:divBdr>
                                                                                    <w:top w:val="none" w:sz="0" w:space="0" w:color="auto"/>
                                                                                    <w:left w:val="none" w:sz="0" w:space="0" w:color="auto"/>
                                                                                    <w:bottom w:val="none" w:sz="0" w:space="0" w:color="auto"/>
                                                                                    <w:right w:val="none" w:sz="0" w:space="0" w:color="auto"/>
                                                                                  </w:divBdr>
                                                                                </w:div>
                                                                                <w:div w:id="87360672">
                                                                                  <w:marLeft w:val="0"/>
                                                                                  <w:marRight w:val="0"/>
                                                                                  <w:marTop w:val="0"/>
                                                                                  <w:marBottom w:val="0"/>
                                                                                  <w:divBdr>
                                                                                    <w:top w:val="none" w:sz="0" w:space="0" w:color="auto"/>
                                                                                    <w:left w:val="none" w:sz="0" w:space="0" w:color="auto"/>
                                                                                    <w:bottom w:val="none" w:sz="0" w:space="0" w:color="auto"/>
                                                                                    <w:right w:val="none" w:sz="0" w:space="0" w:color="auto"/>
                                                                                  </w:divBdr>
                                                                                </w:div>
                                                                                <w:div w:id="1761753721">
                                                                                  <w:marLeft w:val="0"/>
                                                                                  <w:marRight w:val="0"/>
                                                                                  <w:marTop w:val="0"/>
                                                                                  <w:marBottom w:val="0"/>
                                                                                  <w:divBdr>
                                                                                    <w:top w:val="none" w:sz="0" w:space="0" w:color="auto"/>
                                                                                    <w:left w:val="none" w:sz="0" w:space="0" w:color="auto"/>
                                                                                    <w:bottom w:val="none" w:sz="0" w:space="0" w:color="auto"/>
                                                                                    <w:right w:val="none" w:sz="0" w:space="0" w:color="auto"/>
                                                                                  </w:divBdr>
                                                                                </w:div>
                                                                                <w:div w:id="1166823660">
                                                                                  <w:marLeft w:val="0"/>
                                                                                  <w:marRight w:val="0"/>
                                                                                  <w:marTop w:val="0"/>
                                                                                  <w:marBottom w:val="0"/>
                                                                                  <w:divBdr>
                                                                                    <w:top w:val="none" w:sz="0" w:space="0" w:color="auto"/>
                                                                                    <w:left w:val="none" w:sz="0" w:space="0" w:color="auto"/>
                                                                                    <w:bottom w:val="none" w:sz="0" w:space="0" w:color="auto"/>
                                                                                    <w:right w:val="none" w:sz="0" w:space="0" w:color="auto"/>
                                                                                  </w:divBdr>
                                                                                </w:div>
                                                                                <w:div w:id="442379390">
                                                                                  <w:marLeft w:val="0"/>
                                                                                  <w:marRight w:val="0"/>
                                                                                  <w:marTop w:val="0"/>
                                                                                  <w:marBottom w:val="0"/>
                                                                                  <w:divBdr>
                                                                                    <w:top w:val="none" w:sz="0" w:space="0" w:color="auto"/>
                                                                                    <w:left w:val="none" w:sz="0" w:space="0" w:color="auto"/>
                                                                                    <w:bottom w:val="none" w:sz="0" w:space="0" w:color="auto"/>
                                                                                    <w:right w:val="none" w:sz="0" w:space="0" w:color="auto"/>
                                                                                  </w:divBdr>
                                                                                </w:div>
                                                                                <w:div w:id="1779179144">
                                                                                  <w:marLeft w:val="0"/>
                                                                                  <w:marRight w:val="0"/>
                                                                                  <w:marTop w:val="0"/>
                                                                                  <w:marBottom w:val="0"/>
                                                                                  <w:divBdr>
                                                                                    <w:top w:val="none" w:sz="0" w:space="0" w:color="auto"/>
                                                                                    <w:left w:val="none" w:sz="0" w:space="0" w:color="auto"/>
                                                                                    <w:bottom w:val="none" w:sz="0" w:space="0" w:color="auto"/>
                                                                                    <w:right w:val="none" w:sz="0" w:space="0" w:color="auto"/>
                                                                                  </w:divBdr>
                                                                                </w:div>
                                                                                <w:div w:id="13545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89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Excel_97-2003_Worksheet2.xls"/><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1.xls"/><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Microsoft_Excel_97-2003_Worksheet.xls"/><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3498</Words>
  <Characters>18542</Characters>
  <Application>Microsoft Office Word</Application>
  <DocSecurity>8</DocSecurity>
  <Lines>154</Lines>
  <Paragraphs>43</Paragraphs>
  <ScaleCrop>false</ScaleCrop>
  <HeadingPairs>
    <vt:vector size="2" baseType="variant">
      <vt:variant>
        <vt:lpstr>Rubrik</vt:lpstr>
      </vt:variant>
      <vt:variant>
        <vt:i4>1</vt:i4>
      </vt:variant>
    </vt:vector>
  </HeadingPairs>
  <TitlesOfParts>
    <vt:vector size="1" baseType="lpstr">
      <vt:lpstr/>
    </vt:vector>
  </TitlesOfParts>
  <Company>Staffanstorps kommun</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Annica Walker</dc:creator>
  <cp:lastModifiedBy>Cecilia Jansson</cp:lastModifiedBy>
  <cp:revision>2</cp:revision>
  <cp:lastPrinted>2020-10-19T14:29:00Z</cp:lastPrinted>
  <dcterms:created xsi:type="dcterms:W3CDTF">2024-01-26T12:11:00Z</dcterms:created>
  <dcterms:modified xsi:type="dcterms:W3CDTF">2024-01-26T12:11:00Z</dcterms:modified>
</cp:coreProperties>
</file>